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4BAB" w14:textId="1D16C2F3" w:rsidR="004A77F7" w:rsidRDefault="008862BD" w:rsidP="004A77F7">
      <w:pPr>
        <w:jc w:val="center"/>
        <w:rPr>
          <w:rFonts w:ascii="Century Gothic" w:hAnsi="Century Gothic"/>
          <w:b/>
          <w:bCs/>
          <w:sz w:val="48"/>
          <w:szCs w:val="48"/>
        </w:rPr>
      </w:pPr>
      <w:r w:rsidRPr="008862BD">
        <w:rPr>
          <w:rFonts w:ascii="Century Gothic" w:hAnsi="Century Gothic"/>
          <w:b/>
          <w:bCs/>
          <w:noProof/>
          <w:sz w:val="48"/>
          <w:szCs w:val="48"/>
        </w:rPr>
        <w:drawing>
          <wp:anchor distT="0" distB="0" distL="114300" distR="114300" simplePos="0" relativeHeight="251659264" behindDoc="1" locked="0" layoutInCell="1" allowOverlap="1" wp14:anchorId="1C263B20" wp14:editId="1D0D9994">
            <wp:simplePos x="0" y="0"/>
            <wp:positionH relativeFrom="margin">
              <wp:align>left</wp:align>
            </wp:positionH>
            <wp:positionV relativeFrom="paragraph">
              <wp:posOffset>-493085</wp:posOffset>
            </wp:positionV>
            <wp:extent cx="854075" cy="1184910"/>
            <wp:effectExtent l="0" t="0" r="317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5691">
        <w:rPr>
          <w:rFonts w:ascii="Century Gothic" w:hAnsi="Century Gothic"/>
          <w:b/>
          <w:bCs/>
          <w:sz w:val="48"/>
          <w:szCs w:val="48"/>
        </w:rPr>
        <w:t xml:space="preserve">    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>MUNICIPALIDAD DE</w:t>
      </w:r>
      <w:r w:rsidR="007D33A0" w:rsidRPr="008862BD">
        <w:rPr>
          <w:rFonts w:ascii="Century Gothic" w:hAnsi="Century Gothic"/>
          <w:b/>
          <w:bCs/>
          <w:sz w:val="48"/>
          <w:szCs w:val="48"/>
        </w:rPr>
        <w:t xml:space="preserve"> 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 xml:space="preserve">SAN </w:t>
      </w:r>
      <w:r w:rsidR="008E2CD2" w:rsidRPr="008862BD">
        <w:rPr>
          <w:rFonts w:ascii="Century Gothic" w:hAnsi="Century Gothic"/>
          <w:b/>
          <w:bCs/>
          <w:sz w:val="48"/>
          <w:szCs w:val="48"/>
        </w:rPr>
        <w:t>LUCAS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 xml:space="preserve"> </w:t>
      </w:r>
      <w:r w:rsidR="008E2CD2" w:rsidRPr="008862BD">
        <w:rPr>
          <w:rFonts w:ascii="Century Gothic" w:hAnsi="Century Gothic"/>
          <w:b/>
          <w:bCs/>
          <w:sz w:val="48"/>
          <w:szCs w:val="48"/>
        </w:rPr>
        <w:t>SACATEPÉQUEZ, SACATEPÉQUEZ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2656"/>
        <w:gridCol w:w="8"/>
        <w:gridCol w:w="1867"/>
        <w:gridCol w:w="3702"/>
        <w:gridCol w:w="2252"/>
        <w:gridCol w:w="3260"/>
      </w:tblGrid>
      <w:tr w:rsidR="004A77F7" w:rsidRPr="00015691" w14:paraId="50385814" w14:textId="77777777" w:rsidTr="00EB13A0">
        <w:tc>
          <w:tcPr>
            <w:tcW w:w="2664" w:type="dxa"/>
            <w:gridSpan w:val="2"/>
            <w:shd w:val="clear" w:color="auto" w:fill="99CC00"/>
            <w:vAlign w:val="center"/>
          </w:tcPr>
          <w:p w14:paraId="3A8FF867" w14:textId="490DA66C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A105D9">
              <w:rPr>
                <w:rFonts w:ascii="Century Gothic" w:hAnsi="Century Gothic"/>
                <w:b/>
                <w:bCs/>
                <w:sz w:val="28"/>
                <w:szCs w:val="28"/>
              </w:rPr>
              <w:t>Proceso:</w:t>
            </w:r>
          </w:p>
        </w:tc>
        <w:tc>
          <w:tcPr>
            <w:tcW w:w="5569" w:type="dxa"/>
            <w:gridSpan w:val="2"/>
          </w:tcPr>
          <w:p w14:paraId="72AE65A8" w14:textId="565C89A8" w:rsidR="004A77F7" w:rsidRPr="008862BD" w:rsidRDefault="00EB13A0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Oficina Municipal de Seguridad Alimentaria y Nutricional -OMSAN-</w:t>
            </w:r>
          </w:p>
        </w:tc>
        <w:tc>
          <w:tcPr>
            <w:tcW w:w="2252" w:type="dxa"/>
            <w:shd w:val="clear" w:color="auto" w:fill="99CC00"/>
          </w:tcPr>
          <w:p w14:paraId="277ED5C5" w14:textId="54765F2D" w:rsidR="004A77F7" w:rsidRPr="008862BD" w:rsidRDefault="004A77F7" w:rsidP="00275974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Identificación:</w:t>
            </w:r>
          </w:p>
        </w:tc>
        <w:tc>
          <w:tcPr>
            <w:tcW w:w="3260" w:type="dxa"/>
          </w:tcPr>
          <w:p w14:paraId="47DBA43B" w14:textId="698F1919" w:rsidR="004A77F7" w:rsidRPr="00EB13A0" w:rsidRDefault="00EB13A0" w:rsidP="004A77F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 w:rsidRPr="00EB13A0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PR-MSL-DMM-UOMSAN-</w:t>
            </w: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CR</w:t>
            </w:r>
            <w:r w:rsidRPr="00EB13A0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-0</w:t>
            </w: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4A77F7" w:rsidRPr="008862BD" w14:paraId="2C56D298" w14:textId="77777777" w:rsidTr="00EB13A0">
        <w:tc>
          <w:tcPr>
            <w:tcW w:w="2664" w:type="dxa"/>
            <w:gridSpan w:val="2"/>
            <w:shd w:val="clear" w:color="auto" w:fill="99CC00"/>
            <w:vAlign w:val="center"/>
          </w:tcPr>
          <w:p w14:paraId="1C97DFA5" w14:textId="467E4390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Procedimiento:</w:t>
            </w:r>
          </w:p>
        </w:tc>
        <w:tc>
          <w:tcPr>
            <w:tcW w:w="5569" w:type="dxa"/>
            <w:gridSpan w:val="2"/>
          </w:tcPr>
          <w:p w14:paraId="79E9E8DC" w14:textId="14FE83C1" w:rsidR="004A77F7" w:rsidRPr="006102CE" w:rsidRDefault="00EB13A0" w:rsidP="00E94DA0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C</w:t>
            </w:r>
            <w:r w:rsidR="00263F64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onvocatorias de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R</w:t>
            </w:r>
            <w:r w:rsidR="00263F64">
              <w:rPr>
                <w:rFonts w:ascii="Century Gothic" w:hAnsi="Century Gothic"/>
                <w:b/>
                <w:bCs/>
                <w:sz w:val="24"/>
                <w:szCs w:val="24"/>
              </w:rPr>
              <w:t>euniones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 </w:t>
            </w:r>
            <w:r w:rsidR="00263F64">
              <w:rPr>
                <w:rFonts w:ascii="Century Gothic" w:hAnsi="Century Gothic"/>
                <w:b/>
                <w:bCs/>
                <w:sz w:val="24"/>
                <w:szCs w:val="24"/>
              </w:rPr>
              <w:t>Comisión Municipal de Seguridad Alimentaria y Nutricional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 (COMUSAN)</w:t>
            </w:r>
          </w:p>
        </w:tc>
        <w:tc>
          <w:tcPr>
            <w:tcW w:w="2252" w:type="dxa"/>
            <w:shd w:val="clear" w:color="auto" w:fill="99CC00"/>
          </w:tcPr>
          <w:p w14:paraId="1D973077" w14:textId="3FD7CA3D" w:rsidR="004A77F7" w:rsidRPr="008862BD" w:rsidRDefault="004A77F7" w:rsidP="00275974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Versión:</w:t>
            </w:r>
          </w:p>
        </w:tc>
        <w:tc>
          <w:tcPr>
            <w:tcW w:w="3260" w:type="dxa"/>
          </w:tcPr>
          <w:p w14:paraId="4C2B187A" w14:textId="5D146103" w:rsidR="004A77F7" w:rsidRPr="008862BD" w:rsidRDefault="00AE14E5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1</w:t>
            </w:r>
          </w:p>
        </w:tc>
      </w:tr>
      <w:tr w:rsidR="006102CE" w:rsidRPr="008862BD" w14:paraId="0E078C07" w14:textId="77777777" w:rsidTr="006102CE">
        <w:tc>
          <w:tcPr>
            <w:tcW w:w="4531" w:type="dxa"/>
            <w:gridSpan w:val="3"/>
            <w:shd w:val="clear" w:color="auto" w:fill="99CC00"/>
            <w:vAlign w:val="center"/>
          </w:tcPr>
          <w:p w14:paraId="4B67D8C7" w14:textId="621A4D2F" w:rsidR="006102CE" w:rsidRPr="008862B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D055ED">
              <w:rPr>
                <w:rFonts w:ascii="Century Gothic" w:hAnsi="Century Gothic"/>
                <w:b/>
                <w:bCs/>
                <w:sz w:val="28"/>
                <w:szCs w:val="28"/>
              </w:rPr>
              <w:t>Dirección</w:t>
            </w:r>
          </w:p>
        </w:tc>
        <w:tc>
          <w:tcPr>
            <w:tcW w:w="3702" w:type="dxa"/>
            <w:shd w:val="clear" w:color="auto" w:fill="99CC00"/>
          </w:tcPr>
          <w:p w14:paraId="05D48EE3" w14:textId="222AE184" w:rsidR="006102CE" w:rsidRPr="00D055E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D055ED">
              <w:rPr>
                <w:rFonts w:ascii="Century Gothic" w:hAnsi="Century Gothic"/>
                <w:b/>
                <w:bCs/>
                <w:sz w:val="28"/>
                <w:szCs w:val="28"/>
              </w:rPr>
              <w:t>Departamento</w:t>
            </w:r>
          </w:p>
        </w:tc>
        <w:tc>
          <w:tcPr>
            <w:tcW w:w="5512" w:type="dxa"/>
            <w:gridSpan w:val="2"/>
            <w:shd w:val="clear" w:color="auto" w:fill="99CC00"/>
          </w:tcPr>
          <w:p w14:paraId="5E982670" w14:textId="43C61BF2" w:rsidR="006102CE" w:rsidRPr="008862B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Unidad</w:t>
            </w:r>
          </w:p>
        </w:tc>
      </w:tr>
      <w:tr w:rsidR="006102CE" w:rsidRPr="008862BD" w14:paraId="64561F99" w14:textId="77777777" w:rsidTr="006102CE">
        <w:tc>
          <w:tcPr>
            <w:tcW w:w="4531" w:type="dxa"/>
            <w:gridSpan w:val="3"/>
            <w:vAlign w:val="center"/>
          </w:tcPr>
          <w:p w14:paraId="10220D0F" w14:textId="6A2087A7" w:rsidR="006102CE" w:rsidRPr="006102CE" w:rsidRDefault="006102CE" w:rsidP="003E2BF3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Municipal de </w:t>
            </w:r>
            <w:r w:rsidR="003E2BF3">
              <w:rPr>
                <w:rFonts w:ascii="Century Gothic" w:hAnsi="Century Gothic"/>
                <w:b/>
                <w:bCs/>
                <w:sz w:val="24"/>
                <w:szCs w:val="24"/>
              </w:rPr>
              <w:t>la Mujer</w:t>
            </w:r>
          </w:p>
        </w:tc>
        <w:tc>
          <w:tcPr>
            <w:tcW w:w="3702" w:type="dxa"/>
          </w:tcPr>
          <w:p w14:paraId="0F04B9DA" w14:textId="77777777" w:rsidR="006102CE" w:rsidRPr="006102CE" w:rsidRDefault="006102CE" w:rsidP="00275974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5512" w:type="dxa"/>
            <w:gridSpan w:val="2"/>
          </w:tcPr>
          <w:p w14:paraId="465274C2" w14:textId="7D010B46" w:rsidR="006102CE" w:rsidRPr="006102CE" w:rsidRDefault="003D4674" w:rsidP="00EB13A0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Oficina Municipal de Seguridad Alimentaria y Nutricional -OMSAN-</w:t>
            </w:r>
          </w:p>
        </w:tc>
      </w:tr>
      <w:tr w:rsidR="004A77F7" w:rsidRPr="008862BD" w14:paraId="04865B05" w14:textId="77777777" w:rsidTr="00EB13A0">
        <w:trPr>
          <w:trHeight w:val="684"/>
        </w:trPr>
        <w:tc>
          <w:tcPr>
            <w:tcW w:w="2656" w:type="dxa"/>
            <w:shd w:val="clear" w:color="auto" w:fill="99CC00"/>
            <w:vAlign w:val="center"/>
          </w:tcPr>
          <w:p w14:paraId="6B10B662" w14:textId="77777777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3"/>
            <w:shd w:val="clear" w:color="auto" w:fill="99CC00"/>
            <w:vAlign w:val="center"/>
          </w:tcPr>
          <w:p w14:paraId="4007A837" w14:textId="58856F4E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Nombre Completo</w:t>
            </w:r>
          </w:p>
        </w:tc>
        <w:tc>
          <w:tcPr>
            <w:tcW w:w="2252" w:type="dxa"/>
            <w:shd w:val="clear" w:color="auto" w:fill="99CC00"/>
            <w:vAlign w:val="center"/>
          </w:tcPr>
          <w:p w14:paraId="00CD2A50" w14:textId="6302387B" w:rsidR="004A77F7" w:rsidRPr="008862BD" w:rsidRDefault="004A77F7" w:rsidP="006102CE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Firma</w:t>
            </w:r>
          </w:p>
        </w:tc>
        <w:tc>
          <w:tcPr>
            <w:tcW w:w="3260" w:type="dxa"/>
            <w:shd w:val="clear" w:color="auto" w:fill="99CC00"/>
            <w:vAlign w:val="center"/>
          </w:tcPr>
          <w:p w14:paraId="0D907B74" w14:textId="38AB786E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Fecha de </w:t>
            </w:r>
            <w:r w:rsidR="00A105D9">
              <w:rPr>
                <w:rFonts w:ascii="Century Gothic" w:hAnsi="Century Gothic"/>
                <w:b/>
                <w:bCs/>
                <w:sz w:val="28"/>
                <w:szCs w:val="28"/>
              </w:rPr>
              <w:t>E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laboración</w:t>
            </w:r>
          </w:p>
        </w:tc>
      </w:tr>
      <w:tr w:rsidR="004A77F7" w:rsidRPr="008862BD" w14:paraId="392098E8" w14:textId="77777777" w:rsidTr="00EB13A0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206831DB" w14:textId="70284BCD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Elabora</w:t>
            </w:r>
            <w:r w:rsidR="00A105D9">
              <w:rPr>
                <w:rFonts w:ascii="Century Gothic" w:hAnsi="Century Gothic"/>
                <w:b/>
                <w:bCs/>
                <w:sz w:val="28"/>
                <w:szCs w:val="28"/>
              </w:rPr>
              <w:t>do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por: </w:t>
            </w:r>
          </w:p>
        </w:tc>
        <w:tc>
          <w:tcPr>
            <w:tcW w:w="5577" w:type="dxa"/>
            <w:gridSpan w:val="3"/>
            <w:vAlign w:val="center"/>
          </w:tcPr>
          <w:p w14:paraId="2DCEC136" w14:textId="76F42680" w:rsidR="006102CE" w:rsidRPr="00275974" w:rsidRDefault="00B4188B" w:rsidP="00E75CA4">
            <w:pPr>
              <w:rPr>
                <w:rFonts w:ascii="Century Gothic" w:hAnsi="Century Gothic"/>
                <w:b/>
                <w:bCs/>
              </w:rPr>
            </w:pPr>
            <w:proofErr w:type="spellStart"/>
            <w:r>
              <w:rPr>
                <w:rFonts w:ascii="Century Gothic" w:hAnsi="Century Gothic"/>
                <w:b/>
                <w:bCs/>
              </w:rPr>
              <w:t>Keily</w:t>
            </w:r>
            <w:proofErr w:type="spellEnd"/>
            <w:r>
              <w:rPr>
                <w:rFonts w:ascii="Century Gothic" w:hAnsi="Century Gothic"/>
                <w:b/>
                <w:bCs/>
              </w:rPr>
              <w:t xml:space="preserve"> Mishel Callejas </w:t>
            </w:r>
            <w:proofErr w:type="spellStart"/>
            <w:r>
              <w:rPr>
                <w:rFonts w:ascii="Century Gothic" w:hAnsi="Century Gothic"/>
                <w:b/>
                <w:bCs/>
              </w:rPr>
              <w:t>Xuyá</w:t>
            </w:r>
            <w:proofErr w:type="spellEnd"/>
          </w:p>
        </w:tc>
        <w:tc>
          <w:tcPr>
            <w:tcW w:w="2252" w:type="dxa"/>
            <w:vMerge w:val="restart"/>
          </w:tcPr>
          <w:p w14:paraId="6FD70F34" w14:textId="32FB052C" w:rsidR="004A77F7" w:rsidRPr="00275974" w:rsidRDefault="004A77F7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4C666AA5" w14:textId="76E70EC6" w:rsidR="004A77F7" w:rsidRPr="00686FD7" w:rsidRDefault="009A05C0" w:rsidP="00275974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20</w:t>
            </w:r>
            <w:r w:rsidR="00686FD7" w:rsidRPr="00686FD7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 de </w:t>
            </w:r>
            <w:r w:rsidR="00E9121A" w:rsidRPr="00686FD7">
              <w:rPr>
                <w:rFonts w:ascii="Century Gothic" w:hAnsi="Century Gothic"/>
                <w:b/>
                <w:bCs/>
                <w:sz w:val="24"/>
                <w:szCs w:val="24"/>
              </w:rPr>
              <w:t>febrero</w:t>
            </w:r>
            <w:r w:rsidR="00686FD7" w:rsidRPr="00686FD7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 de 2025</w:t>
            </w:r>
          </w:p>
        </w:tc>
      </w:tr>
      <w:tr w:rsidR="004A77F7" w:rsidRPr="008862BD" w14:paraId="3E46D96A" w14:textId="77777777" w:rsidTr="00EB13A0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3296E063" w14:textId="4499920B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577" w:type="dxa"/>
            <w:gridSpan w:val="3"/>
          </w:tcPr>
          <w:p w14:paraId="4A27393C" w14:textId="447B5E79" w:rsidR="004A77F7" w:rsidRPr="00275974" w:rsidRDefault="00B4188B" w:rsidP="0027597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Coordinadora de la Oficina Municipal de Seguridad Alimentaria y Nutricional </w:t>
            </w:r>
          </w:p>
        </w:tc>
        <w:tc>
          <w:tcPr>
            <w:tcW w:w="2252" w:type="dxa"/>
            <w:vMerge/>
          </w:tcPr>
          <w:p w14:paraId="5DCB8DFC" w14:textId="77777777" w:rsidR="004A77F7" w:rsidRPr="00275974" w:rsidRDefault="004A77F7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260" w:type="dxa"/>
            <w:vMerge/>
          </w:tcPr>
          <w:p w14:paraId="1F0AC1E3" w14:textId="77777777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  <w:tr w:rsidR="00B50D2A" w:rsidRPr="008862BD" w14:paraId="6982697F" w14:textId="77777777" w:rsidTr="00EB13A0">
        <w:trPr>
          <w:trHeight w:val="361"/>
        </w:trPr>
        <w:tc>
          <w:tcPr>
            <w:tcW w:w="2656" w:type="dxa"/>
            <w:shd w:val="clear" w:color="auto" w:fill="99CC00"/>
            <w:vAlign w:val="center"/>
          </w:tcPr>
          <w:p w14:paraId="0BADC367" w14:textId="77777777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3"/>
            <w:shd w:val="clear" w:color="auto" w:fill="99CC00"/>
          </w:tcPr>
          <w:p w14:paraId="242DEFB5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252" w:type="dxa"/>
            <w:shd w:val="clear" w:color="auto" w:fill="99CC00"/>
          </w:tcPr>
          <w:p w14:paraId="1151A974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260" w:type="dxa"/>
            <w:shd w:val="clear" w:color="auto" w:fill="99CC00"/>
          </w:tcPr>
          <w:p w14:paraId="04DE918C" w14:textId="0E09D1BD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Fecha de </w:t>
            </w:r>
            <w:r w:rsidR="00EB13A0">
              <w:rPr>
                <w:rFonts w:ascii="Century Gothic" w:hAnsi="Century Gothic"/>
                <w:b/>
                <w:bCs/>
                <w:sz w:val="28"/>
                <w:szCs w:val="28"/>
              </w:rPr>
              <w:t>R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evisado</w:t>
            </w:r>
          </w:p>
        </w:tc>
      </w:tr>
      <w:tr w:rsidR="00B50D2A" w:rsidRPr="008862BD" w14:paraId="2D4EBC31" w14:textId="77777777" w:rsidTr="00EB13A0">
        <w:trPr>
          <w:trHeight w:val="574"/>
        </w:trPr>
        <w:tc>
          <w:tcPr>
            <w:tcW w:w="2656" w:type="dxa"/>
            <w:shd w:val="clear" w:color="auto" w:fill="99CC00"/>
            <w:vAlign w:val="center"/>
          </w:tcPr>
          <w:p w14:paraId="3F0F904C" w14:textId="6C659D13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Revisado por:</w:t>
            </w:r>
          </w:p>
        </w:tc>
        <w:tc>
          <w:tcPr>
            <w:tcW w:w="5577" w:type="dxa"/>
            <w:gridSpan w:val="3"/>
            <w:vAlign w:val="center"/>
          </w:tcPr>
          <w:p w14:paraId="7DE99648" w14:textId="329EB0CF" w:rsidR="00B50D2A" w:rsidRPr="00275974" w:rsidRDefault="003D4674" w:rsidP="00E75CA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Licda. Alba Maribel Véliz </w:t>
            </w:r>
            <w:r w:rsidR="008D73A9">
              <w:rPr>
                <w:rFonts w:ascii="Century Gothic" w:hAnsi="Century Gothic"/>
                <w:b/>
                <w:bCs/>
              </w:rPr>
              <w:t>Flores</w:t>
            </w:r>
          </w:p>
        </w:tc>
        <w:tc>
          <w:tcPr>
            <w:tcW w:w="2252" w:type="dxa"/>
            <w:vMerge w:val="restart"/>
          </w:tcPr>
          <w:p w14:paraId="05373781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B6EF774" w14:textId="77777777" w:rsidR="00B50D2A" w:rsidRPr="00275974" w:rsidRDefault="00B50D2A" w:rsidP="00275974">
            <w:pPr>
              <w:jc w:val="center"/>
              <w:rPr>
                <w:rFonts w:ascii="Century Gothic" w:hAnsi="Century Gothic"/>
                <w:b/>
                <w:bCs/>
                <w:sz w:val="40"/>
                <w:szCs w:val="40"/>
              </w:rPr>
            </w:pPr>
          </w:p>
        </w:tc>
      </w:tr>
      <w:tr w:rsidR="00B50D2A" w:rsidRPr="008862BD" w14:paraId="4B419F3C" w14:textId="77777777" w:rsidTr="00EB13A0">
        <w:trPr>
          <w:trHeight w:val="389"/>
        </w:trPr>
        <w:tc>
          <w:tcPr>
            <w:tcW w:w="2656" w:type="dxa"/>
            <w:shd w:val="clear" w:color="auto" w:fill="99CC00"/>
            <w:vAlign w:val="center"/>
          </w:tcPr>
          <w:p w14:paraId="409662F7" w14:textId="68CE8D33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577" w:type="dxa"/>
            <w:gridSpan w:val="3"/>
          </w:tcPr>
          <w:p w14:paraId="3E300590" w14:textId="5E23BAC7" w:rsidR="00B50D2A" w:rsidRPr="00275974" w:rsidRDefault="008D73A9" w:rsidP="0027597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Directora Municipal de la Dirección Municipal de la Mujer</w:t>
            </w:r>
          </w:p>
        </w:tc>
        <w:tc>
          <w:tcPr>
            <w:tcW w:w="2252" w:type="dxa"/>
            <w:vMerge/>
          </w:tcPr>
          <w:p w14:paraId="5352479E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260" w:type="dxa"/>
            <w:vMerge/>
          </w:tcPr>
          <w:p w14:paraId="0835AB25" w14:textId="77777777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  <w:tr w:rsidR="00B50D2A" w:rsidRPr="008862BD" w14:paraId="7D0663BA" w14:textId="77777777" w:rsidTr="00EB13A0">
        <w:trPr>
          <w:trHeight w:val="355"/>
        </w:trPr>
        <w:tc>
          <w:tcPr>
            <w:tcW w:w="2656" w:type="dxa"/>
            <w:shd w:val="clear" w:color="auto" w:fill="99CC00"/>
            <w:vAlign w:val="center"/>
          </w:tcPr>
          <w:p w14:paraId="429BBC1A" w14:textId="77777777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3"/>
            <w:shd w:val="clear" w:color="auto" w:fill="99CC00"/>
          </w:tcPr>
          <w:p w14:paraId="6B8BF674" w14:textId="5F4056BB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252" w:type="dxa"/>
            <w:shd w:val="clear" w:color="auto" w:fill="99CC00"/>
          </w:tcPr>
          <w:p w14:paraId="737AA524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260" w:type="dxa"/>
            <w:shd w:val="clear" w:color="auto" w:fill="99CC00"/>
          </w:tcPr>
          <w:p w14:paraId="431E5096" w14:textId="2F1FC601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Fecha de Aprobación</w:t>
            </w:r>
          </w:p>
        </w:tc>
      </w:tr>
      <w:tr w:rsidR="00B50D2A" w:rsidRPr="008862BD" w14:paraId="007C3FEF" w14:textId="77777777" w:rsidTr="00EB13A0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2F86988A" w14:textId="716BD706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Aprobado por:</w:t>
            </w:r>
          </w:p>
        </w:tc>
        <w:tc>
          <w:tcPr>
            <w:tcW w:w="5577" w:type="dxa"/>
            <w:gridSpan w:val="3"/>
          </w:tcPr>
          <w:p w14:paraId="20A3E839" w14:textId="77777777" w:rsidR="00EB13A0" w:rsidRPr="00EB13A0" w:rsidRDefault="00EB13A0" w:rsidP="00EB13A0">
            <w:pPr>
              <w:rPr>
                <w:rFonts w:ascii="Century Gothic" w:hAnsi="Century Gothic"/>
                <w:b/>
                <w:bCs/>
              </w:rPr>
            </w:pPr>
            <w:r w:rsidRPr="00EB13A0">
              <w:rPr>
                <w:rFonts w:ascii="Century Gothic" w:hAnsi="Century Gothic"/>
                <w:b/>
                <w:bCs/>
              </w:rPr>
              <w:t>Lic. Yener Haroldo Plaza Natareno</w:t>
            </w:r>
          </w:p>
          <w:p w14:paraId="0597B8EB" w14:textId="1042D355" w:rsidR="00B50D2A" w:rsidRPr="00275974" w:rsidRDefault="00B50D2A" w:rsidP="00EB13A0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252" w:type="dxa"/>
            <w:vMerge w:val="restart"/>
          </w:tcPr>
          <w:p w14:paraId="289DD31C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49238087" w14:textId="77777777" w:rsidR="00B50D2A" w:rsidRPr="00275974" w:rsidRDefault="00B50D2A" w:rsidP="00275974">
            <w:pPr>
              <w:jc w:val="center"/>
              <w:rPr>
                <w:rFonts w:ascii="Century Gothic" w:hAnsi="Century Gothic"/>
                <w:b/>
                <w:bCs/>
                <w:sz w:val="40"/>
                <w:szCs w:val="40"/>
              </w:rPr>
            </w:pPr>
          </w:p>
        </w:tc>
      </w:tr>
      <w:tr w:rsidR="00B50D2A" w:rsidRPr="008862BD" w14:paraId="54DFABBF" w14:textId="77777777" w:rsidTr="00EB13A0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78FC2C09" w14:textId="28E3C174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577" w:type="dxa"/>
            <w:gridSpan w:val="3"/>
          </w:tcPr>
          <w:p w14:paraId="7D3250AC" w14:textId="6EB2218B" w:rsidR="00B50D2A" w:rsidRPr="008862BD" w:rsidRDefault="00EB13A0" w:rsidP="00EB13A0">
            <w:pPr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EB13A0">
              <w:rPr>
                <w:rFonts w:ascii="Century Gothic" w:hAnsi="Century Gothic"/>
                <w:b/>
                <w:bCs/>
              </w:rPr>
              <w:t>Alcalde Municipal</w:t>
            </w:r>
          </w:p>
        </w:tc>
        <w:tc>
          <w:tcPr>
            <w:tcW w:w="2252" w:type="dxa"/>
            <w:vMerge/>
          </w:tcPr>
          <w:p w14:paraId="0E4DDCFC" w14:textId="77777777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  <w:tc>
          <w:tcPr>
            <w:tcW w:w="3260" w:type="dxa"/>
            <w:vMerge/>
          </w:tcPr>
          <w:p w14:paraId="5C2364D2" w14:textId="77777777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</w:tbl>
    <w:p w14:paraId="132D9A52" w14:textId="4A023DE3" w:rsidR="007D33A0" w:rsidRDefault="007D33A0" w:rsidP="004A77F7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48A33097" w14:textId="76CC915C" w:rsidR="007D33A0" w:rsidRPr="002B2519" w:rsidRDefault="00615417" w:rsidP="00EB13A0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2B2519">
        <w:rPr>
          <w:rFonts w:ascii="Century Gothic" w:hAnsi="Century Gothic"/>
          <w:b/>
          <w:bCs/>
          <w:sz w:val="36"/>
          <w:szCs w:val="36"/>
        </w:rPr>
        <w:lastRenderedPageBreak/>
        <w:t>Objetivo</w:t>
      </w:r>
    </w:p>
    <w:p w14:paraId="3D66AE5C" w14:textId="17FA050B" w:rsidR="006B329D" w:rsidRPr="006B329D" w:rsidRDefault="00FD5566" w:rsidP="006B329D">
      <w:pPr>
        <w:spacing w:after="0" w:line="256" w:lineRule="auto"/>
        <w:jc w:val="both"/>
        <w:rPr>
          <w:rFonts w:ascii="Century Gothic" w:hAnsi="Century Gothic" w:cs="Times New Roman"/>
          <w:sz w:val="24"/>
          <w:szCs w:val="24"/>
        </w:rPr>
      </w:pPr>
      <w:bookmarkStart w:id="0" w:name="_Hlk194928113"/>
      <w:r>
        <w:rPr>
          <w:rFonts w:ascii="Century Gothic" w:hAnsi="Century Gothic" w:cs="Times New Roman"/>
          <w:sz w:val="24"/>
          <w:szCs w:val="24"/>
        </w:rPr>
        <w:t>C</w:t>
      </w:r>
      <w:r w:rsidR="00CC41A8">
        <w:rPr>
          <w:rFonts w:ascii="Century Gothic" w:hAnsi="Century Gothic" w:cs="Times New Roman"/>
          <w:sz w:val="24"/>
          <w:szCs w:val="24"/>
        </w:rPr>
        <w:t>onvoca</w:t>
      </w:r>
      <w:r w:rsidR="00613776">
        <w:rPr>
          <w:rFonts w:ascii="Century Gothic" w:hAnsi="Century Gothic" w:cs="Times New Roman"/>
          <w:sz w:val="24"/>
          <w:szCs w:val="24"/>
        </w:rPr>
        <w:t>r</w:t>
      </w:r>
      <w:r w:rsidR="00CC41A8">
        <w:rPr>
          <w:rFonts w:ascii="Century Gothic" w:hAnsi="Century Gothic" w:cs="Times New Roman"/>
          <w:sz w:val="24"/>
          <w:szCs w:val="24"/>
        </w:rPr>
        <w:t xml:space="preserve"> a miembros de la Comisión Municipal de Seguridad Alimentaria y Nutricional </w:t>
      </w:r>
      <w:r w:rsidR="00613776">
        <w:rPr>
          <w:rFonts w:ascii="Century Gothic" w:hAnsi="Century Gothic" w:cs="Times New Roman"/>
          <w:sz w:val="24"/>
          <w:szCs w:val="24"/>
        </w:rPr>
        <w:t xml:space="preserve">a las reuniones ordinarias o extraordinarias </w:t>
      </w:r>
      <w:r w:rsidR="00CC41A8">
        <w:rPr>
          <w:rFonts w:ascii="Century Gothic" w:hAnsi="Century Gothic" w:cs="Times New Roman"/>
          <w:sz w:val="24"/>
          <w:szCs w:val="24"/>
        </w:rPr>
        <w:t xml:space="preserve">y dejar constancia </w:t>
      </w:r>
      <w:r w:rsidR="00613776">
        <w:rPr>
          <w:rFonts w:ascii="Century Gothic" w:hAnsi="Century Gothic" w:cs="Times New Roman"/>
          <w:sz w:val="24"/>
          <w:szCs w:val="24"/>
        </w:rPr>
        <w:t xml:space="preserve">de los compromisos y acuerdos de </w:t>
      </w:r>
      <w:proofErr w:type="gramStart"/>
      <w:r w:rsidR="00613776">
        <w:rPr>
          <w:rFonts w:ascii="Century Gothic" w:hAnsi="Century Gothic" w:cs="Times New Roman"/>
          <w:sz w:val="24"/>
          <w:szCs w:val="24"/>
        </w:rPr>
        <w:t>la misma</w:t>
      </w:r>
      <w:proofErr w:type="gramEnd"/>
      <w:r w:rsidR="00613776">
        <w:rPr>
          <w:rFonts w:ascii="Century Gothic" w:hAnsi="Century Gothic" w:cs="Times New Roman"/>
          <w:sz w:val="24"/>
          <w:szCs w:val="24"/>
        </w:rPr>
        <w:t>.</w:t>
      </w:r>
    </w:p>
    <w:bookmarkEnd w:id="0"/>
    <w:p w14:paraId="0DB2DA3F" w14:textId="77777777" w:rsidR="00CB4530" w:rsidRPr="00BB358B" w:rsidRDefault="00CB4530" w:rsidP="008D73A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ajorHAnsi"/>
          <w:sz w:val="24"/>
          <w:szCs w:val="24"/>
        </w:rPr>
      </w:pPr>
    </w:p>
    <w:p w14:paraId="47AE07E8" w14:textId="5516029C" w:rsidR="002C793B" w:rsidRPr="008862BD" w:rsidRDefault="007D33A0" w:rsidP="00EB13A0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8862BD">
        <w:rPr>
          <w:rFonts w:ascii="Century Gothic" w:hAnsi="Century Gothic"/>
          <w:b/>
          <w:bCs/>
          <w:sz w:val="36"/>
          <w:szCs w:val="36"/>
        </w:rPr>
        <w:t>Marco Legal</w:t>
      </w:r>
    </w:p>
    <w:p w14:paraId="099E6BB9" w14:textId="385E2D1C" w:rsidR="00A60ACF" w:rsidRPr="00EB13A0" w:rsidRDefault="00A60ACF" w:rsidP="00EB13A0">
      <w:pPr>
        <w:pStyle w:val="ListParagraph"/>
        <w:numPr>
          <w:ilvl w:val="0"/>
          <w:numId w:val="12"/>
        </w:numPr>
        <w:rPr>
          <w:rFonts w:ascii="Century Gothic" w:hAnsi="Century Gothic"/>
          <w:sz w:val="24"/>
          <w:szCs w:val="24"/>
        </w:rPr>
      </w:pPr>
      <w:r w:rsidRPr="00EB13A0">
        <w:rPr>
          <w:rFonts w:ascii="Century Gothic" w:hAnsi="Century Gothic"/>
          <w:sz w:val="24"/>
          <w:szCs w:val="24"/>
        </w:rPr>
        <w:t>Constitución Política de la República de Guatemala, Artículo 2,94,</w:t>
      </w:r>
      <w:proofErr w:type="gramStart"/>
      <w:r w:rsidRPr="00EB13A0">
        <w:rPr>
          <w:rFonts w:ascii="Century Gothic" w:hAnsi="Century Gothic"/>
          <w:sz w:val="24"/>
          <w:szCs w:val="24"/>
        </w:rPr>
        <w:t>99 ,</w:t>
      </w:r>
      <w:proofErr w:type="gramEnd"/>
      <w:r w:rsidRPr="00EB13A0">
        <w:rPr>
          <w:rFonts w:ascii="Century Gothic" w:hAnsi="Century Gothic"/>
          <w:sz w:val="24"/>
          <w:szCs w:val="24"/>
        </w:rPr>
        <w:t xml:space="preserve"> 183 y 253.</w:t>
      </w:r>
    </w:p>
    <w:p w14:paraId="52DFEBFC" w14:textId="77777777" w:rsidR="00A60ACF" w:rsidRPr="00EB13A0" w:rsidRDefault="00A60ACF" w:rsidP="00EB13A0">
      <w:pPr>
        <w:pStyle w:val="ListParagraph"/>
        <w:numPr>
          <w:ilvl w:val="0"/>
          <w:numId w:val="12"/>
        </w:numPr>
        <w:ind w:right="-142"/>
        <w:jc w:val="both"/>
        <w:rPr>
          <w:rFonts w:ascii="Century Gothic" w:hAnsi="Century Gothic"/>
          <w:sz w:val="24"/>
          <w:szCs w:val="24"/>
        </w:rPr>
      </w:pPr>
      <w:r w:rsidRPr="00EB13A0">
        <w:rPr>
          <w:rFonts w:ascii="Century Gothic" w:hAnsi="Century Gothic"/>
          <w:sz w:val="24"/>
          <w:szCs w:val="24"/>
        </w:rPr>
        <w:t>Ley 32-2005, ley del sistema nacional de Seguridad Alimentaria y Nutricional.</w:t>
      </w:r>
    </w:p>
    <w:p w14:paraId="736CF6B0" w14:textId="77777777" w:rsidR="00A60ACF" w:rsidRPr="00EB13A0" w:rsidRDefault="00A60ACF" w:rsidP="00EB13A0">
      <w:pPr>
        <w:pStyle w:val="ListParagraph"/>
        <w:numPr>
          <w:ilvl w:val="0"/>
          <w:numId w:val="12"/>
        </w:numPr>
        <w:ind w:right="-142"/>
        <w:jc w:val="both"/>
        <w:rPr>
          <w:rFonts w:ascii="Century Gothic" w:hAnsi="Century Gothic"/>
          <w:sz w:val="24"/>
          <w:szCs w:val="24"/>
        </w:rPr>
      </w:pPr>
      <w:r w:rsidRPr="00EB13A0">
        <w:rPr>
          <w:rFonts w:ascii="Century Gothic" w:hAnsi="Century Gothic"/>
          <w:sz w:val="24"/>
          <w:szCs w:val="24"/>
        </w:rPr>
        <w:t>Acuerdo Gubernativo No. 278-98,</w:t>
      </w:r>
    </w:p>
    <w:p w14:paraId="552A0543" w14:textId="2D0F68C2" w:rsidR="00852BAD" w:rsidRPr="007D534E" w:rsidRDefault="00852BAD" w:rsidP="00EB13A0">
      <w:pPr>
        <w:pStyle w:val="NoSpacing"/>
        <w:numPr>
          <w:ilvl w:val="0"/>
          <w:numId w:val="12"/>
        </w:numPr>
        <w:spacing w:line="360" w:lineRule="auto"/>
        <w:jc w:val="both"/>
        <w:rPr>
          <w:rFonts w:ascii="Century Gothic" w:hAnsi="Century Gothic" w:cstheme="majorHAnsi"/>
          <w:sz w:val="24"/>
          <w:szCs w:val="24"/>
        </w:rPr>
      </w:pPr>
      <w:r w:rsidRPr="007D534E">
        <w:rPr>
          <w:rFonts w:ascii="Century Gothic" w:hAnsi="Century Gothic" w:cstheme="majorHAnsi"/>
          <w:sz w:val="24"/>
          <w:szCs w:val="24"/>
        </w:rPr>
        <w:t>Reglamento de funcionamiento de COMUSAN</w:t>
      </w:r>
      <w:r w:rsidR="00FD299E" w:rsidRPr="007D534E">
        <w:rPr>
          <w:rFonts w:ascii="Century Gothic" w:hAnsi="Century Gothic" w:cstheme="majorHAnsi"/>
          <w:sz w:val="24"/>
          <w:szCs w:val="24"/>
        </w:rPr>
        <w:t>.</w:t>
      </w:r>
    </w:p>
    <w:p w14:paraId="183182EC" w14:textId="1E45A7D8" w:rsidR="00FD299E" w:rsidRPr="007D534E" w:rsidRDefault="00FD299E" w:rsidP="00EB13A0">
      <w:pPr>
        <w:pStyle w:val="Defaul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</w:rPr>
      </w:pPr>
      <w:r w:rsidRPr="007D534E">
        <w:rPr>
          <w:rFonts w:ascii="Century Gothic" w:hAnsi="Century Gothic"/>
        </w:rPr>
        <w:t xml:space="preserve">reglamento interno de la COMISIÓN MUNICIPAL DE SEGURIDAD ALIMENTARIA Y NUTRICIONAL –COMUSAN- del Municipio de San Lucas Sacatepéquez. </w:t>
      </w:r>
    </w:p>
    <w:p w14:paraId="47598BE6" w14:textId="5E01BEA6" w:rsidR="00852BAD" w:rsidRPr="007D534E" w:rsidRDefault="00852BAD" w:rsidP="00EB13A0">
      <w:pPr>
        <w:pStyle w:val="NoSpacing"/>
        <w:numPr>
          <w:ilvl w:val="0"/>
          <w:numId w:val="12"/>
        </w:numPr>
        <w:spacing w:line="360" w:lineRule="auto"/>
        <w:jc w:val="both"/>
        <w:rPr>
          <w:rFonts w:ascii="Century Gothic" w:hAnsi="Century Gothic" w:cstheme="majorHAnsi"/>
          <w:sz w:val="24"/>
          <w:szCs w:val="24"/>
        </w:rPr>
      </w:pPr>
      <w:r w:rsidRPr="007D534E">
        <w:rPr>
          <w:rFonts w:ascii="Century Gothic" w:hAnsi="Century Gothic" w:cstheme="majorHAnsi"/>
          <w:sz w:val="24"/>
          <w:szCs w:val="24"/>
        </w:rPr>
        <w:t>Código municipal</w:t>
      </w:r>
      <w:r w:rsidR="00FD299E" w:rsidRPr="007D534E">
        <w:rPr>
          <w:rFonts w:ascii="Century Gothic" w:hAnsi="Century Gothic" w:cstheme="majorHAnsi"/>
          <w:sz w:val="24"/>
          <w:szCs w:val="24"/>
        </w:rPr>
        <w:t>,</w:t>
      </w:r>
      <w:r w:rsidRPr="007D534E">
        <w:rPr>
          <w:rFonts w:ascii="Century Gothic" w:hAnsi="Century Gothic" w:cstheme="majorHAnsi"/>
          <w:sz w:val="24"/>
          <w:szCs w:val="24"/>
        </w:rPr>
        <w:t xml:space="preserve"> </w:t>
      </w:r>
      <w:r w:rsidR="00FD299E" w:rsidRPr="007D534E">
        <w:rPr>
          <w:rFonts w:ascii="Century Gothic" w:hAnsi="Century Gothic"/>
          <w:sz w:val="24"/>
          <w:szCs w:val="24"/>
        </w:rPr>
        <w:t xml:space="preserve">Decreto 12-2002 del Congreso de la </w:t>
      </w:r>
      <w:proofErr w:type="spellStart"/>
      <w:r w:rsidR="00FD299E" w:rsidRPr="007D534E">
        <w:rPr>
          <w:rFonts w:ascii="Century Gothic" w:hAnsi="Century Gothic"/>
          <w:sz w:val="24"/>
          <w:szCs w:val="24"/>
        </w:rPr>
        <w:t>Republica</w:t>
      </w:r>
      <w:proofErr w:type="spellEnd"/>
      <w:r w:rsidR="00FD299E" w:rsidRPr="007D534E">
        <w:rPr>
          <w:rFonts w:ascii="Century Gothic" w:hAnsi="Century Gothic"/>
          <w:sz w:val="24"/>
          <w:szCs w:val="24"/>
        </w:rPr>
        <w:t xml:space="preserve">, en el artículo No. </w:t>
      </w:r>
      <w:r w:rsidR="00A60ACF">
        <w:rPr>
          <w:rFonts w:ascii="Century Gothic" w:hAnsi="Century Gothic"/>
          <w:sz w:val="24"/>
          <w:szCs w:val="24"/>
        </w:rPr>
        <w:t>2 y 3, 35, 73</w:t>
      </w:r>
      <w:r w:rsidR="00FD299E" w:rsidRPr="007D534E">
        <w:rPr>
          <w:rFonts w:ascii="Century Gothic" w:hAnsi="Century Gothic"/>
          <w:sz w:val="24"/>
          <w:szCs w:val="24"/>
        </w:rPr>
        <w:t>.</w:t>
      </w:r>
    </w:p>
    <w:p w14:paraId="2A34FA94" w14:textId="26CF5210" w:rsidR="001810BE" w:rsidRPr="00EB13A0" w:rsidRDefault="001810BE" w:rsidP="00EB13A0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EB13A0">
        <w:rPr>
          <w:rFonts w:ascii="Century Gothic" w:hAnsi="Century Gothic"/>
          <w:sz w:val="24"/>
          <w:szCs w:val="24"/>
        </w:rPr>
        <w:t xml:space="preserve">Plan nacional de desarrollo </w:t>
      </w:r>
      <w:proofErr w:type="spellStart"/>
      <w:r w:rsidR="00552E7A" w:rsidRPr="00EB13A0">
        <w:rPr>
          <w:rFonts w:ascii="Century Gothic" w:hAnsi="Century Gothic"/>
          <w:sz w:val="24"/>
          <w:szCs w:val="24"/>
        </w:rPr>
        <w:t>K</w:t>
      </w:r>
      <w:r w:rsidR="0087518D" w:rsidRPr="00EB13A0">
        <w:rPr>
          <w:rFonts w:ascii="Century Gothic" w:hAnsi="Century Gothic"/>
          <w:sz w:val="24"/>
          <w:szCs w:val="24"/>
        </w:rPr>
        <w:t>´</w:t>
      </w:r>
      <w:r w:rsidR="00552E7A" w:rsidRPr="00EB13A0">
        <w:rPr>
          <w:rFonts w:ascii="Century Gothic" w:hAnsi="Century Gothic"/>
          <w:sz w:val="24"/>
          <w:szCs w:val="24"/>
        </w:rPr>
        <w:t>atún</w:t>
      </w:r>
      <w:proofErr w:type="spellEnd"/>
      <w:r w:rsidR="00086C5B" w:rsidRPr="00EB13A0">
        <w:rPr>
          <w:rFonts w:ascii="Century Gothic" w:hAnsi="Century Gothic"/>
          <w:sz w:val="24"/>
          <w:szCs w:val="24"/>
        </w:rPr>
        <w:t xml:space="preserve"> 2032</w:t>
      </w:r>
      <w:r w:rsidRPr="00EB13A0">
        <w:rPr>
          <w:rFonts w:ascii="Century Gothic" w:hAnsi="Century Gothic"/>
          <w:sz w:val="24"/>
          <w:szCs w:val="24"/>
        </w:rPr>
        <w:t>.</w:t>
      </w:r>
    </w:p>
    <w:p w14:paraId="64C1BD0E" w14:textId="71C6BBE3" w:rsidR="00086C5B" w:rsidRPr="00EB13A0" w:rsidRDefault="00086C5B" w:rsidP="00EB13A0">
      <w:pPr>
        <w:pStyle w:val="ListParagraph"/>
        <w:numPr>
          <w:ilvl w:val="0"/>
          <w:numId w:val="12"/>
        </w:numPr>
        <w:spacing w:after="0" w:line="360" w:lineRule="auto"/>
        <w:ind w:right="-142"/>
        <w:jc w:val="both"/>
        <w:rPr>
          <w:rFonts w:ascii="Century Gothic" w:hAnsi="Century Gothic"/>
          <w:sz w:val="24"/>
          <w:szCs w:val="24"/>
        </w:rPr>
      </w:pPr>
      <w:r w:rsidRPr="00EB13A0">
        <w:rPr>
          <w:rFonts w:ascii="Century Gothic" w:hAnsi="Century Gothic"/>
          <w:sz w:val="24"/>
          <w:szCs w:val="24"/>
        </w:rPr>
        <w:t>Ley 32-2005, ley del sistema nacional de Seguridad Alimentaria y Nutricional.</w:t>
      </w:r>
    </w:p>
    <w:p w14:paraId="7022EA4C" w14:textId="043FDF13" w:rsidR="008736E2" w:rsidRPr="00EB13A0" w:rsidRDefault="008736E2" w:rsidP="00EB13A0">
      <w:pPr>
        <w:pStyle w:val="ListParagraph"/>
        <w:numPr>
          <w:ilvl w:val="0"/>
          <w:numId w:val="12"/>
        </w:numPr>
        <w:spacing w:after="0" w:line="360" w:lineRule="auto"/>
        <w:ind w:right="-142"/>
        <w:jc w:val="both"/>
        <w:rPr>
          <w:rFonts w:ascii="Century Gothic" w:hAnsi="Century Gothic" w:cs="Times New Roman"/>
          <w:sz w:val="24"/>
          <w:szCs w:val="24"/>
        </w:rPr>
      </w:pPr>
      <w:r w:rsidRPr="00EB13A0">
        <w:rPr>
          <w:rFonts w:ascii="Century Gothic" w:hAnsi="Century Gothic" w:cs="Times New Roman"/>
          <w:sz w:val="24"/>
          <w:szCs w:val="24"/>
        </w:rPr>
        <w:t>Acuerdo Gubernativo Número 75-2006, Articulo 8.</w:t>
      </w:r>
    </w:p>
    <w:p w14:paraId="215D8C88" w14:textId="1CE512D4" w:rsidR="00A5739D" w:rsidRDefault="00A5739D" w:rsidP="007D534E">
      <w:pPr>
        <w:spacing w:after="0" w:line="360" w:lineRule="auto"/>
        <w:ind w:right="-142"/>
        <w:jc w:val="both"/>
        <w:rPr>
          <w:rFonts w:ascii="Century Gothic" w:hAnsi="Century Gothic" w:cs="Times New Roman"/>
          <w:sz w:val="24"/>
          <w:szCs w:val="24"/>
        </w:rPr>
      </w:pPr>
    </w:p>
    <w:p w14:paraId="1B100531" w14:textId="45DF3026" w:rsidR="00A5739D" w:rsidRPr="00EB13A0" w:rsidRDefault="00EB13A0" w:rsidP="00EB13A0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EB13A0">
        <w:rPr>
          <w:rFonts w:ascii="Century Gothic" w:hAnsi="Century Gothic"/>
          <w:b/>
          <w:bCs/>
          <w:sz w:val="36"/>
          <w:szCs w:val="36"/>
        </w:rPr>
        <w:t>Normas de Aplicación Interna</w:t>
      </w:r>
    </w:p>
    <w:p w14:paraId="2292CD3D" w14:textId="77777777" w:rsidR="00EB13A0" w:rsidRDefault="00EB13A0" w:rsidP="007D534E">
      <w:pPr>
        <w:spacing w:after="0" w:line="360" w:lineRule="auto"/>
        <w:ind w:right="-142"/>
        <w:jc w:val="both"/>
        <w:rPr>
          <w:rFonts w:ascii="Century Gothic" w:hAnsi="Century Gothic" w:cs="Times New Roman"/>
          <w:sz w:val="24"/>
          <w:szCs w:val="24"/>
        </w:rPr>
      </w:pPr>
    </w:p>
    <w:p w14:paraId="2C3AF0A0" w14:textId="77777777" w:rsidR="00EB13A0" w:rsidRDefault="00EB13A0" w:rsidP="007D534E">
      <w:pPr>
        <w:spacing w:after="0" w:line="360" w:lineRule="auto"/>
        <w:ind w:right="-142"/>
        <w:jc w:val="both"/>
        <w:rPr>
          <w:rFonts w:ascii="Century Gothic" w:hAnsi="Century Gothic" w:cs="Times New Roman"/>
          <w:sz w:val="24"/>
          <w:szCs w:val="24"/>
        </w:rPr>
      </w:pPr>
    </w:p>
    <w:p w14:paraId="4A449544" w14:textId="77777777" w:rsidR="00EB13A0" w:rsidRDefault="00EB13A0" w:rsidP="00EB13A0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rFonts w:ascii="Century Gothic" w:hAnsi="Century Gothic"/>
          <w:b/>
          <w:bCs/>
          <w:sz w:val="36"/>
          <w:szCs w:val="36"/>
        </w:rPr>
        <w:t>Usuarios</w:t>
      </w:r>
    </w:p>
    <w:p w14:paraId="441F37C1" w14:textId="77777777" w:rsidR="00EB13A0" w:rsidRPr="00EB13A0" w:rsidRDefault="00EB13A0" w:rsidP="00EB13A0">
      <w:pPr>
        <w:pStyle w:val="ListParagraph"/>
        <w:numPr>
          <w:ilvl w:val="0"/>
          <w:numId w:val="13"/>
        </w:numPr>
        <w:rPr>
          <w:rFonts w:ascii="Century Gothic" w:hAnsi="Century Gothic"/>
          <w:sz w:val="24"/>
          <w:szCs w:val="24"/>
        </w:rPr>
      </w:pPr>
      <w:r w:rsidRPr="00EB13A0">
        <w:rPr>
          <w:rFonts w:ascii="Century Gothic" w:hAnsi="Century Gothic"/>
          <w:sz w:val="24"/>
          <w:szCs w:val="24"/>
        </w:rPr>
        <w:t>Directora de la Dirección Municipal de la Mujer.</w:t>
      </w:r>
    </w:p>
    <w:p w14:paraId="7CAAD016" w14:textId="77777777" w:rsidR="00EB13A0" w:rsidRPr="00EB13A0" w:rsidRDefault="00EB13A0" w:rsidP="00EB13A0">
      <w:pPr>
        <w:pStyle w:val="ListParagraph"/>
        <w:numPr>
          <w:ilvl w:val="0"/>
          <w:numId w:val="13"/>
        </w:numPr>
        <w:rPr>
          <w:rFonts w:ascii="Century Gothic" w:hAnsi="Century Gothic"/>
          <w:sz w:val="24"/>
          <w:szCs w:val="24"/>
        </w:rPr>
      </w:pPr>
      <w:r w:rsidRPr="00EB13A0">
        <w:rPr>
          <w:rFonts w:ascii="Century Gothic" w:hAnsi="Century Gothic"/>
          <w:sz w:val="24"/>
          <w:szCs w:val="24"/>
        </w:rPr>
        <w:t>Personal de la Oficina Municipal de seguridad Alimentaria y Nutricional.</w:t>
      </w:r>
    </w:p>
    <w:p w14:paraId="3FFDC830" w14:textId="77777777" w:rsidR="00EB13A0" w:rsidRPr="00EB13A0" w:rsidRDefault="00EB13A0" w:rsidP="00EB13A0">
      <w:pPr>
        <w:pStyle w:val="ListParagraph"/>
        <w:numPr>
          <w:ilvl w:val="0"/>
          <w:numId w:val="13"/>
        </w:numPr>
        <w:rPr>
          <w:rFonts w:ascii="Century Gothic" w:hAnsi="Century Gothic"/>
          <w:sz w:val="24"/>
          <w:szCs w:val="24"/>
        </w:rPr>
      </w:pPr>
      <w:r w:rsidRPr="00EB13A0">
        <w:rPr>
          <w:rFonts w:ascii="Century Gothic" w:hAnsi="Century Gothic"/>
          <w:sz w:val="24"/>
          <w:szCs w:val="24"/>
        </w:rPr>
        <w:t>Secretaria de la Comisión Municipal de Seguridad Alimentaria y Nutricional.</w:t>
      </w:r>
    </w:p>
    <w:p w14:paraId="3B80763B" w14:textId="77777777" w:rsidR="00EB13A0" w:rsidRDefault="00EB13A0" w:rsidP="007D534E">
      <w:pPr>
        <w:spacing w:after="0" w:line="360" w:lineRule="auto"/>
        <w:ind w:right="-142"/>
        <w:jc w:val="both"/>
        <w:rPr>
          <w:rFonts w:ascii="Century Gothic" w:hAnsi="Century Gothic" w:cs="Times New Roman"/>
          <w:sz w:val="24"/>
          <w:szCs w:val="24"/>
        </w:rPr>
      </w:pPr>
    </w:p>
    <w:p w14:paraId="16E5BA4D" w14:textId="2AC8043D" w:rsidR="00A60ACF" w:rsidRPr="00613776" w:rsidRDefault="005831A0" w:rsidP="00EB13A0">
      <w:pPr>
        <w:jc w:val="center"/>
        <w:rPr>
          <w:rFonts w:ascii="Century Gothic" w:hAnsi="Century Gothic"/>
          <w:b/>
          <w:bCs/>
          <w:sz w:val="48"/>
          <w:szCs w:val="48"/>
        </w:rPr>
      </w:pPr>
      <w:r w:rsidRPr="005831A0">
        <w:rPr>
          <w:rFonts w:ascii="Century Gothic" w:hAnsi="Century Gothic"/>
          <w:b/>
          <w:bCs/>
          <w:sz w:val="48"/>
          <w:szCs w:val="48"/>
        </w:rPr>
        <w:t>Requisitos</w:t>
      </w:r>
    </w:p>
    <w:p w14:paraId="387AFDA6" w14:textId="2A5ADE27" w:rsidR="00DD7206" w:rsidRPr="00613776" w:rsidRDefault="00DD7206" w:rsidP="00EB13A0">
      <w:pPr>
        <w:pStyle w:val="ListParagraph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DD7206">
        <w:rPr>
          <w:rFonts w:ascii="Century Gothic" w:hAnsi="Century Gothic"/>
        </w:rPr>
        <w:t>Documento Personal de Identificación – DPI-</w:t>
      </w:r>
    </w:p>
    <w:p w14:paraId="726B5E71" w14:textId="23785743" w:rsidR="005831A0" w:rsidRPr="00DD7206" w:rsidRDefault="0008153F" w:rsidP="00EB13A0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Century Gothic" w:hAnsi="Century Gothic"/>
          <w:sz w:val="24"/>
          <w:szCs w:val="24"/>
        </w:rPr>
      </w:pPr>
      <w:r w:rsidRPr="00DD7206">
        <w:rPr>
          <w:rFonts w:ascii="Century Gothic" w:hAnsi="Century Gothic"/>
          <w:sz w:val="24"/>
          <w:szCs w:val="24"/>
        </w:rPr>
        <w:t xml:space="preserve">Instituciones gubernamentales deben de contar con </w:t>
      </w:r>
      <w:r w:rsidR="003A4DA6" w:rsidRPr="00DD7206">
        <w:rPr>
          <w:rFonts w:ascii="Century Gothic" w:hAnsi="Century Gothic"/>
          <w:sz w:val="24"/>
          <w:szCs w:val="24"/>
        </w:rPr>
        <w:t>acredit</w:t>
      </w:r>
      <w:r w:rsidRPr="00DD7206">
        <w:rPr>
          <w:rFonts w:ascii="Century Gothic" w:hAnsi="Century Gothic"/>
          <w:sz w:val="24"/>
          <w:szCs w:val="24"/>
        </w:rPr>
        <w:t>ación</w:t>
      </w:r>
      <w:r w:rsidR="003A4DA6" w:rsidRPr="00DD7206">
        <w:rPr>
          <w:rFonts w:ascii="Century Gothic" w:hAnsi="Century Gothic"/>
          <w:sz w:val="24"/>
          <w:szCs w:val="24"/>
        </w:rPr>
        <w:t xml:space="preserve"> </w:t>
      </w:r>
      <w:r w:rsidRPr="00DD7206">
        <w:rPr>
          <w:rFonts w:ascii="Century Gothic" w:hAnsi="Century Gothic"/>
          <w:sz w:val="24"/>
          <w:szCs w:val="24"/>
        </w:rPr>
        <w:t>para el año en curso</w:t>
      </w:r>
      <w:r w:rsidR="00FA56B2" w:rsidRPr="00DD7206">
        <w:rPr>
          <w:rFonts w:ascii="Century Gothic" w:hAnsi="Century Gothic"/>
          <w:sz w:val="24"/>
          <w:szCs w:val="24"/>
        </w:rPr>
        <w:t>.</w:t>
      </w:r>
      <w:r w:rsidR="005831A0" w:rsidRPr="00DD7206">
        <w:rPr>
          <w:rFonts w:ascii="Century Gothic" w:hAnsi="Century Gothic"/>
          <w:sz w:val="24"/>
          <w:szCs w:val="24"/>
        </w:rPr>
        <w:t xml:space="preserve"> </w:t>
      </w:r>
    </w:p>
    <w:p w14:paraId="381571B8" w14:textId="2B9BF6F3" w:rsidR="0008153F" w:rsidRPr="00DD7206" w:rsidRDefault="0008153F" w:rsidP="00EB13A0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Century Gothic" w:hAnsi="Century Gothic"/>
          <w:sz w:val="24"/>
          <w:szCs w:val="24"/>
        </w:rPr>
      </w:pPr>
      <w:r w:rsidRPr="00DD7206">
        <w:rPr>
          <w:rFonts w:ascii="Century Gothic" w:hAnsi="Century Gothic"/>
          <w:sz w:val="24"/>
          <w:szCs w:val="24"/>
        </w:rPr>
        <w:t>Pertenecer a la sociedad civil organizada</w:t>
      </w:r>
      <w:r w:rsidR="00027EE4" w:rsidRPr="00DD7206">
        <w:rPr>
          <w:rFonts w:ascii="Century Gothic" w:hAnsi="Century Gothic"/>
          <w:sz w:val="24"/>
          <w:szCs w:val="24"/>
        </w:rPr>
        <w:t>,</w:t>
      </w:r>
      <w:r w:rsidRPr="00DD7206">
        <w:rPr>
          <w:rFonts w:ascii="Century Gothic" w:hAnsi="Century Gothic"/>
          <w:sz w:val="24"/>
          <w:szCs w:val="24"/>
        </w:rPr>
        <w:t xml:space="preserve"> COCODE</w:t>
      </w:r>
      <w:r w:rsidR="00027EE4" w:rsidRPr="00DD7206">
        <w:rPr>
          <w:rFonts w:ascii="Century Gothic" w:hAnsi="Century Gothic"/>
          <w:sz w:val="24"/>
          <w:szCs w:val="24"/>
        </w:rPr>
        <w:t>S o</w:t>
      </w:r>
      <w:r w:rsidRPr="00DD7206">
        <w:rPr>
          <w:rFonts w:ascii="Century Gothic" w:hAnsi="Century Gothic"/>
          <w:sz w:val="24"/>
          <w:szCs w:val="24"/>
        </w:rPr>
        <w:t xml:space="preserve"> COCOSAN de San Lucas Sacatepéquez</w:t>
      </w:r>
      <w:r w:rsidR="00A645FF" w:rsidRPr="00DD7206">
        <w:rPr>
          <w:rFonts w:ascii="Century Gothic" w:hAnsi="Century Gothic"/>
          <w:sz w:val="24"/>
          <w:szCs w:val="24"/>
        </w:rPr>
        <w:t xml:space="preserve"> y contar con la acreditación para el año en curso</w:t>
      </w:r>
      <w:r w:rsidRPr="00DD7206">
        <w:rPr>
          <w:rFonts w:ascii="Century Gothic" w:hAnsi="Century Gothic"/>
          <w:sz w:val="24"/>
          <w:szCs w:val="24"/>
        </w:rPr>
        <w:t>.</w:t>
      </w:r>
    </w:p>
    <w:p w14:paraId="7301F76D" w14:textId="6105F8A6" w:rsidR="00027EE4" w:rsidRPr="00DD7206" w:rsidRDefault="00027EE4" w:rsidP="00EB13A0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Century Gothic" w:hAnsi="Century Gothic"/>
          <w:sz w:val="24"/>
          <w:szCs w:val="24"/>
        </w:rPr>
      </w:pPr>
      <w:r w:rsidRPr="00DD7206">
        <w:rPr>
          <w:rFonts w:ascii="Century Gothic" w:hAnsi="Century Gothic"/>
          <w:sz w:val="24"/>
          <w:szCs w:val="24"/>
        </w:rPr>
        <w:t>Organizaciones no Gubernamentales de San Lucas Sacatepéquez que participen activamente en el trabajo de la COMUSAN</w:t>
      </w:r>
      <w:r w:rsidR="00A645FF" w:rsidRPr="00DD7206">
        <w:rPr>
          <w:rFonts w:ascii="Century Gothic" w:hAnsi="Century Gothic"/>
          <w:sz w:val="24"/>
          <w:szCs w:val="24"/>
        </w:rPr>
        <w:t xml:space="preserve"> y contar con la acreditación para el año en curso.</w:t>
      </w:r>
    </w:p>
    <w:p w14:paraId="27E02E17" w14:textId="3522A19C" w:rsidR="00027EE4" w:rsidRPr="00DD7206" w:rsidRDefault="00027EE4" w:rsidP="00EB13A0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Century Gothic" w:hAnsi="Century Gothic"/>
          <w:sz w:val="24"/>
          <w:szCs w:val="24"/>
        </w:rPr>
      </w:pPr>
      <w:r w:rsidRPr="00DD7206">
        <w:rPr>
          <w:rFonts w:ascii="Century Gothic" w:hAnsi="Century Gothic"/>
          <w:sz w:val="24"/>
          <w:szCs w:val="24"/>
        </w:rPr>
        <w:t>Pertenecer a las Direcciones Municipales de San Lucas Sacatepéquez.</w:t>
      </w:r>
    </w:p>
    <w:p w14:paraId="5D6732AC" w14:textId="33D4C2BF" w:rsidR="00A5739D" w:rsidRPr="00DD7206" w:rsidRDefault="00A5739D" w:rsidP="00EB13A0">
      <w:pPr>
        <w:pStyle w:val="ListParagraph"/>
        <w:numPr>
          <w:ilvl w:val="0"/>
          <w:numId w:val="14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Carné de acreditación por parte de la Secretaría de la Alcaldía. </w:t>
      </w:r>
    </w:p>
    <w:p w14:paraId="76C552D9" w14:textId="2ACB575B" w:rsidR="00A5739D" w:rsidRDefault="00A5739D" w:rsidP="00D13CBF">
      <w:pPr>
        <w:rPr>
          <w:rFonts w:ascii="Century Gothic" w:hAnsi="Century Gothic"/>
          <w:b/>
          <w:bCs/>
          <w:sz w:val="48"/>
          <w:szCs w:val="48"/>
        </w:rPr>
      </w:pPr>
    </w:p>
    <w:p w14:paraId="55E30FBB" w14:textId="77777777" w:rsidR="00CD5FD4" w:rsidRDefault="00CD5FD4" w:rsidP="00D13CBF">
      <w:pPr>
        <w:rPr>
          <w:rFonts w:ascii="Century Gothic" w:hAnsi="Century Gothic"/>
          <w:b/>
          <w:bCs/>
          <w:sz w:val="48"/>
          <w:szCs w:val="48"/>
        </w:rPr>
      </w:pPr>
    </w:p>
    <w:p w14:paraId="7B69808B" w14:textId="24D19AFF" w:rsidR="007D33A0" w:rsidRPr="008862BD" w:rsidRDefault="00EB13A0" w:rsidP="004A77F7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rFonts w:ascii="Century Gothic" w:hAnsi="Century Gothic"/>
          <w:b/>
          <w:bCs/>
          <w:sz w:val="36"/>
          <w:szCs w:val="36"/>
        </w:rPr>
        <w:lastRenderedPageBreak/>
        <w:t>Narrativa</w:t>
      </w:r>
      <w:r w:rsidR="00D6057B">
        <w:rPr>
          <w:rFonts w:ascii="Century Gothic" w:hAnsi="Century Gothic"/>
          <w:b/>
          <w:bCs/>
          <w:sz w:val="36"/>
          <w:szCs w:val="3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647"/>
        <w:gridCol w:w="3260"/>
      </w:tblGrid>
      <w:tr w:rsidR="007D33A0" w:rsidRPr="008862BD" w14:paraId="0AEC57BC" w14:textId="77777777" w:rsidTr="00EB13A0">
        <w:tc>
          <w:tcPr>
            <w:tcW w:w="1271" w:type="dxa"/>
            <w:shd w:val="clear" w:color="auto" w:fill="92D050"/>
          </w:tcPr>
          <w:p w14:paraId="31CF9239" w14:textId="448A5A99" w:rsidR="007D33A0" w:rsidRPr="008862BD" w:rsidRDefault="007D33A0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8647" w:type="dxa"/>
            <w:shd w:val="clear" w:color="auto" w:fill="92D050"/>
          </w:tcPr>
          <w:p w14:paraId="0329670F" w14:textId="3ED47F43" w:rsidR="007D33A0" w:rsidRPr="008862BD" w:rsidRDefault="007D33A0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260" w:type="dxa"/>
            <w:shd w:val="clear" w:color="auto" w:fill="92D050"/>
          </w:tcPr>
          <w:p w14:paraId="66634F76" w14:textId="748B3126" w:rsidR="007D33A0" w:rsidRPr="008862BD" w:rsidRDefault="007D33A0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Responsable</w:t>
            </w:r>
          </w:p>
        </w:tc>
      </w:tr>
      <w:tr w:rsidR="00171EAF" w:rsidRPr="0001246A" w14:paraId="03D5B2BA" w14:textId="77777777" w:rsidTr="00EB13A0">
        <w:trPr>
          <w:trHeight w:val="642"/>
        </w:trPr>
        <w:tc>
          <w:tcPr>
            <w:tcW w:w="1271" w:type="dxa"/>
            <w:vAlign w:val="center"/>
          </w:tcPr>
          <w:p w14:paraId="73CF18B8" w14:textId="77777777" w:rsidR="00171EAF" w:rsidRDefault="000F03DF" w:rsidP="0002426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</w:p>
          <w:p w14:paraId="27EE8710" w14:textId="17F02BDA" w:rsidR="000F03DF" w:rsidRPr="0001246A" w:rsidRDefault="000F03DF" w:rsidP="0002426C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8647" w:type="dxa"/>
          </w:tcPr>
          <w:p w14:paraId="04C03A65" w14:textId="72269ADF" w:rsidR="00171EAF" w:rsidRPr="0001246A" w:rsidRDefault="00A645FF" w:rsidP="0001246A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Verificar miembros acreditados ante la Secretaría Municipal.</w:t>
            </w:r>
          </w:p>
        </w:tc>
        <w:tc>
          <w:tcPr>
            <w:tcW w:w="3260" w:type="dxa"/>
          </w:tcPr>
          <w:p w14:paraId="5D8CF667" w14:textId="1B4536C9" w:rsidR="00171EAF" w:rsidRPr="0001246A" w:rsidRDefault="007D534E" w:rsidP="009667D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Secretaria COMUSAN /</w:t>
            </w:r>
            <w:r w:rsidR="000B393A">
              <w:rPr>
                <w:rFonts w:ascii="Century Gothic" w:hAnsi="Century Gothic"/>
              </w:rPr>
              <w:t>Coordinadora OMSAN</w:t>
            </w:r>
          </w:p>
        </w:tc>
      </w:tr>
      <w:tr w:rsidR="00171EAF" w:rsidRPr="0001246A" w14:paraId="5C682DC6" w14:textId="77777777" w:rsidTr="00EB13A0">
        <w:tc>
          <w:tcPr>
            <w:tcW w:w="1271" w:type="dxa"/>
            <w:vAlign w:val="center"/>
          </w:tcPr>
          <w:p w14:paraId="2419D6A1" w14:textId="23B0E5D0" w:rsidR="00171EAF" w:rsidRPr="0001246A" w:rsidRDefault="00171EAF" w:rsidP="0002426C">
            <w:pPr>
              <w:jc w:val="center"/>
              <w:rPr>
                <w:rFonts w:ascii="Century Gothic" w:hAnsi="Century Gothic"/>
              </w:rPr>
            </w:pPr>
            <w:r w:rsidRPr="0001246A">
              <w:rPr>
                <w:rFonts w:ascii="Century Gothic" w:hAnsi="Century Gothic"/>
              </w:rPr>
              <w:t>2</w:t>
            </w:r>
          </w:p>
        </w:tc>
        <w:tc>
          <w:tcPr>
            <w:tcW w:w="8647" w:type="dxa"/>
          </w:tcPr>
          <w:p w14:paraId="0E4BACB7" w14:textId="1F4398CD" w:rsidR="00171EAF" w:rsidRPr="0001246A" w:rsidRDefault="00484895" w:rsidP="0001246A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Entregar</w:t>
            </w:r>
            <w:r w:rsidR="00D42FBC">
              <w:rPr>
                <w:rFonts w:ascii="Century Gothic" w:hAnsi="Century Gothic"/>
              </w:rPr>
              <w:t xml:space="preserve"> recordatorio de la reunión </w:t>
            </w:r>
            <w:r w:rsidR="009F3EF8">
              <w:rPr>
                <w:rFonts w:ascii="Century Gothic" w:hAnsi="Century Gothic"/>
              </w:rPr>
              <w:t>ordinaria y/o extraordinaria</w:t>
            </w:r>
            <w:r w:rsidR="009A461C">
              <w:rPr>
                <w:rFonts w:ascii="Century Gothic" w:hAnsi="Century Gothic"/>
              </w:rPr>
              <w:t xml:space="preserve"> de la </w:t>
            </w:r>
            <w:r w:rsidR="00AC4C0F">
              <w:rPr>
                <w:rFonts w:ascii="Century Gothic" w:hAnsi="Century Gothic"/>
              </w:rPr>
              <w:t>COMUSAN</w:t>
            </w:r>
            <w:r w:rsidR="009A461C">
              <w:rPr>
                <w:rFonts w:ascii="Century Gothic" w:hAnsi="Century Gothic"/>
              </w:rPr>
              <w:t>.</w:t>
            </w:r>
          </w:p>
        </w:tc>
        <w:tc>
          <w:tcPr>
            <w:tcW w:w="3260" w:type="dxa"/>
          </w:tcPr>
          <w:p w14:paraId="082DB43D" w14:textId="5BD530D5" w:rsidR="00171EAF" w:rsidRPr="0001246A" w:rsidRDefault="009A461C" w:rsidP="009A461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Monitor Municipal de la Secretaría de Seguridad Alimentaria y Nutricional</w:t>
            </w:r>
          </w:p>
        </w:tc>
      </w:tr>
      <w:tr w:rsidR="00D42FBC" w:rsidRPr="0001246A" w14:paraId="4FCA34FE" w14:textId="77777777" w:rsidTr="00EB13A0">
        <w:trPr>
          <w:trHeight w:val="695"/>
        </w:trPr>
        <w:tc>
          <w:tcPr>
            <w:tcW w:w="1271" w:type="dxa"/>
            <w:vAlign w:val="center"/>
          </w:tcPr>
          <w:p w14:paraId="2E8C33EF" w14:textId="3B8C166D" w:rsidR="00D42FBC" w:rsidRPr="0001246A" w:rsidRDefault="00D42FBC" w:rsidP="00D42FB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</w:t>
            </w:r>
          </w:p>
        </w:tc>
        <w:tc>
          <w:tcPr>
            <w:tcW w:w="8647" w:type="dxa"/>
          </w:tcPr>
          <w:p w14:paraId="53B1193C" w14:textId="66C4DC32" w:rsidR="00D42FBC" w:rsidRPr="0001246A" w:rsidRDefault="00D42FBC" w:rsidP="00D42FB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Requ</w:t>
            </w:r>
            <w:r w:rsidR="00B31C3E">
              <w:rPr>
                <w:rFonts w:ascii="Century Gothic" w:hAnsi="Century Gothic"/>
              </w:rPr>
              <w:t>erir</w:t>
            </w:r>
            <w:r>
              <w:rPr>
                <w:rFonts w:ascii="Century Gothic" w:hAnsi="Century Gothic"/>
              </w:rPr>
              <w:t xml:space="preserve"> la aprobación </w:t>
            </w:r>
            <w:r w:rsidR="009A461C">
              <w:rPr>
                <w:rFonts w:ascii="Century Gothic" w:hAnsi="Century Gothic"/>
              </w:rPr>
              <w:t xml:space="preserve">de </w:t>
            </w:r>
            <w:r w:rsidR="009F3EF8">
              <w:rPr>
                <w:rFonts w:ascii="Century Gothic" w:hAnsi="Century Gothic"/>
              </w:rPr>
              <w:t>la propuesta de la agenda</w:t>
            </w:r>
            <w:r w:rsidR="007D534E">
              <w:rPr>
                <w:rFonts w:ascii="Century Gothic" w:hAnsi="Century Gothic"/>
              </w:rPr>
              <w:t xml:space="preserve"> a tratar</w:t>
            </w:r>
            <w:r w:rsidR="009F3EF8">
              <w:rPr>
                <w:rFonts w:ascii="Century Gothic" w:hAnsi="Century Gothic"/>
              </w:rPr>
              <w:t>.</w:t>
            </w:r>
          </w:p>
        </w:tc>
        <w:tc>
          <w:tcPr>
            <w:tcW w:w="3260" w:type="dxa"/>
          </w:tcPr>
          <w:p w14:paraId="4C220297" w14:textId="107D984D" w:rsidR="00D42FBC" w:rsidRPr="0001246A" w:rsidRDefault="009A461C" w:rsidP="009A461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Presidente de la COMUSAN</w:t>
            </w:r>
            <w:r w:rsidR="003744B6">
              <w:rPr>
                <w:rFonts w:ascii="Century Gothic" w:hAnsi="Century Gothic"/>
              </w:rPr>
              <w:t>/</w:t>
            </w:r>
            <w:proofErr w:type="gramStart"/>
            <w:r w:rsidR="003744B6">
              <w:rPr>
                <w:rFonts w:ascii="Century Gothic" w:hAnsi="Century Gothic"/>
              </w:rPr>
              <w:t>Alcalde</w:t>
            </w:r>
            <w:proofErr w:type="gramEnd"/>
            <w:r w:rsidR="003744B6">
              <w:rPr>
                <w:rFonts w:ascii="Century Gothic" w:hAnsi="Century Gothic"/>
              </w:rPr>
              <w:t xml:space="preserve"> municipal</w:t>
            </w:r>
          </w:p>
        </w:tc>
      </w:tr>
      <w:tr w:rsidR="00CB4530" w:rsidRPr="0001246A" w14:paraId="71CE86E0" w14:textId="77777777" w:rsidTr="00EB13A0">
        <w:trPr>
          <w:trHeight w:val="695"/>
        </w:trPr>
        <w:tc>
          <w:tcPr>
            <w:tcW w:w="1271" w:type="dxa"/>
            <w:vAlign w:val="center"/>
          </w:tcPr>
          <w:p w14:paraId="7A8AC111" w14:textId="6B79F221" w:rsidR="00CB4530" w:rsidRDefault="00CB4530" w:rsidP="00D42FB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</w:t>
            </w:r>
          </w:p>
        </w:tc>
        <w:tc>
          <w:tcPr>
            <w:tcW w:w="8647" w:type="dxa"/>
          </w:tcPr>
          <w:p w14:paraId="381DB19F" w14:textId="422CF2FF" w:rsidR="00CB4530" w:rsidRDefault="003744B6" w:rsidP="00D42FB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Elabora</w:t>
            </w:r>
            <w:r w:rsidR="00B31C3E">
              <w:rPr>
                <w:rFonts w:ascii="Century Gothic" w:hAnsi="Century Gothic"/>
              </w:rPr>
              <w:t>r</w:t>
            </w:r>
            <w:r>
              <w:rPr>
                <w:rFonts w:ascii="Century Gothic" w:hAnsi="Century Gothic"/>
              </w:rPr>
              <w:t xml:space="preserve"> </w:t>
            </w:r>
            <w:r w:rsidR="00DF796A">
              <w:rPr>
                <w:rFonts w:ascii="Century Gothic" w:hAnsi="Century Gothic"/>
              </w:rPr>
              <w:t>convocatoria</w:t>
            </w:r>
            <w:r>
              <w:rPr>
                <w:rFonts w:ascii="Century Gothic" w:hAnsi="Century Gothic"/>
              </w:rPr>
              <w:t xml:space="preserve">s a instituciones, COCODES, miembros del </w:t>
            </w:r>
            <w:proofErr w:type="gramStart"/>
            <w:r>
              <w:rPr>
                <w:rFonts w:ascii="Century Gothic" w:hAnsi="Century Gothic"/>
              </w:rPr>
              <w:t>concejo municipal y directores municipales</w:t>
            </w:r>
            <w:proofErr w:type="gramEnd"/>
            <w:r>
              <w:rPr>
                <w:rFonts w:ascii="Century Gothic" w:hAnsi="Century Gothic"/>
              </w:rPr>
              <w:t>.</w:t>
            </w:r>
          </w:p>
        </w:tc>
        <w:tc>
          <w:tcPr>
            <w:tcW w:w="3260" w:type="dxa"/>
          </w:tcPr>
          <w:p w14:paraId="6633F1C2" w14:textId="64F4B5FA" w:rsidR="00CB4530" w:rsidRDefault="003744B6" w:rsidP="009A461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Coordinadora OMSAN</w:t>
            </w:r>
          </w:p>
        </w:tc>
      </w:tr>
      <w:tr w:rsidR="00CB4530" w:rsidRPr="0001246A" w14:paraId="51920FEE" w14:textId="77777777" w:rsidTr="00EB13A0">
        <w:trPr>
          <w:trHeight w:val="695"/>
        </w:trPr>
        <w:tc>
          <w:tcPr>
            <w:tcW w:w="1271" w:type="dxa"/>
            <w:vAlign w:val="center"/>
          </w:tcPr>
          <w:p w14:paraId="2553A082" w14:textId="1AF62658" w:rsidR="00CB4530" w:rsidRDefault="003744B6" w:rsidP="00D42FB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5</w:t>
            </w:r>
          </w:p>
        </w:tc>
        <w:tc>
          <w:tcPr>
            <w:tcW w:w="8647" w:type="dxa"/>
          </w:tcPr>
          <w:p w14:paraId="14415F57" w14:textId="74E2615C" w:rsidR="00CB4530" w:rsidRDefault="003744B6" w:rsidP="00D42FB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Emi</w:t>
            </w:r>
            <w:r w:rsidR="00B31C3E">
              <w:rPr>
                <w:rFonts w:ascii="Century Gothic" w:hAnsi="Century Gothic"/>
              </w:rPr>
              <w:t>tir</w:t>
            </w:r>
            <w:r>
              <w:rPr>
                <w:rFonts w:ascii="Century Gothic" w:hAnsi="Century Gothic"/>
              </w:rPr>
              <w:t xml:space="preserve"> firmas </w:t>
            </w:r>
            <w:r w:rsidR="00FE58D3">
              <w:rPr>
                <w:rFonts w:ascii="Century Gothic" w:hAnsi="Century Gothic"/>
              </w:rPr>
              <w:t>a</w:t>
            </w:r>
            <w:r>
              <w:rPr>
                <w:rFonts w:ascii="Century Gothic" w:hAnsi="Century Gothic"/>
              </w:rPr>
              <w:t xml:space="preserve"> convocatorias </w:t>
            </w:r>
          </w:p>
        </w:tc>
        <w:tc>
          <w:tcPr>
            <w:tcW w:w="3260" w:type="dxa"/>
          </w:tcPr>
          <w:p w14:paraId="2AF3445B" w14:textId="3AF48A54" w:rsidR="00CB4530" w:rsidRDefault="003744B6" w:rsidP="009A461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Presidente de la COMUSAN/</w:t>
            </w:r>
            <w:proofErr w:type="gramStart"/>
            <w:r>
              <w:rPr>
                <w:rFonts w:ascii="Century Gothic" w:hAnsi="Century Gothic"/>
              </w:rPr>
              <w:t>Alcalde</w:t>
            </w:r>
            <w:proofErr w:type="gramEnd"/>
            <w:r>
              <w:rPr>
                <w:rFonts w:ascii="Century Gothic" w:hAnsi="Century Gothic"/>
              </w:rPr>
              <w:t xml:space="preserve"> Municipal</w:t>
            </w:r>
          </w:p>
        </w:tc>
      </w:tr>
      <w:tr w:rsidR="003744B6" w:rsidRPr="0001246A" w14:paraId="0A58F62C" w14:textId="77777777" w:rsidTr="00EB13A0">
        <w:trPr>
          <w:trHeight w:val="695"/>
        </w:trPr>
        <w:tc>
          <w:tcPr>
            <w:tcW w:w="1271" w:type="dxa"/>
            <w:vAlign w:val="center"/>
          </w:tcPr>
          <w:p w14:paraId="1D4C4E36" w14:textId="11E8A125" w:rsidR="003744B6" w:rsidRDefault="003744B6" w:rsidP="00D42FB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6</w:t>
            </w:r>
          </w:p>
        </w:tc>
        <w:tc>
          <w:tcPr>
            <w:tcW w:w="8647" w:type="dxa"/>
          </w:tcPr>
          <w:p w14:paraId="136138C6" w14:textId="5DA144EB" w:rsidR="003744B6" w:rsidRDefault="00AE187D" w:rsidP="00D42FB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Entrega</w:t>
            </w:r>
            <w:r w:rsidR="00B31C3E">
              <w:rPr>
                <w:rFonts w:ascii="Century Gothic" w:hAnsi="Century Gothic"/>
              </w:rPr>
              <w:t>r</w:t>
            </w:r>
            <w:r>
              <w:rPr>
                <w:rFonts w:ascii="Century Gothic" w:hAnsi="Century Gothic"/>
              </w:rPr>
              <w:t xml:space="preserve"> convocatorias a miembros de la COMUSAN.</w:t>
            </w:r>
          </w:p>
        </w:tc>
        <w:tc>
          <w:tcPr>
            <w:tcW w:w="3260" w:type="dxa"/>
          </w:tcPr>
          <w:p w14:paraId="13CBBE87" w14:textId="2F04303C" w:rsidR="003744B6" w:rsidRDefault="00AE187D" w:rsidP="009A461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Secretaria COMUSAN /Coordinadora OMSAN</w:t>
            </w:r>
          </w:p>
        </w:tc>
      </w:tr>
      <w:tr w:rsidR="00D42FBC" w:rsidRPr="0001246A" w14:paraId="59604F7E" w14:textId="77777777" w:rsidTr="00EB13A0">
        <w:tc>
          <w:tcPr>
            <w:tcW w:w="1271" w:type="dxa"/>
            <w:vAlign w:val="center"/>
          </w:tcPr>
          <w:p w14:paraId="1B5FE1D2" w14:textId="7C781997" w:rsidR="00D42FBC" w:rsidRPr="0001246A" w:rsidRDefault="00FE58D3" w:rsidP="00D42FB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7</w:t>
            </w:r>
          </w:p>
        </w:tc>
        <w:tc>
          <w:tcPr>
            <w:tcW w:w="8647" w:type="dxa"/>
          </w:tcPr>
          <w:p w14:paraId="4866FE32" w14:textId="617EC740" w:rsidR="00D42FBC" w:rsidRPr="0001246A" w:rsidRDefault="009F3EF8" w:rsidP="00D42FB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Publicar convocatoria </w:t>
            </w:r>
            <w:r w:rsidR="00AE187D">
              <w:rPr>
                <w:rFonts w:ascii="Century Gothic" w:hAnsi="Century Gothic"/>
              </w:rPr>
              <w:t xml:space="preserve">de forma virtual </w:t>
            </w:r>
            <w:r>
              <w:rPr>
                <w:rFonts w:ascii="Century Gothic" w:hAnsi="Century Gothic"/>
              </w:rPr>
              <w:t>a miembros</w:t>
            </w:r>
            <w:r w:rsidR="00AE187D">
              <w:rPr>
                <w:rFonts w:ascii="Century Gothic" w:hAnsi="Century Gothic"/>
              </w:rPr>
              <w:t xml:space="preserve"> de la COMUSAN</w:t>
            </w:r>
            <w:r>
              <w:rPr>
                <w:rFonts w:ascii="Century Gothic" w:hAnsi="Century Gothic"/>
              </w:rPr>
              <w:t>.</w:t>
            </w:r>
          </w:p>
        </w:tc>
        <w:tc>
          <w:tcPr>
            <w:tcW w:w="3260" w:type="dxa"/>
          </w:tcPr>
          <w:p w14:paraId="323293E4" w14:textId="7AECA33C" w:rsidR="00D42FBC" w:rsidRPr="0001246A" w:rsidRDefault="007D534E" w:rsidP="009A461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Secretaria COMUSAN /Coordinadora OMSAN</w:t>
            </w:r>
          </w:p>
        </w:tc>
      </w:tr>
      <w:tr w:rsidR="00921C0C" w:rsidRPr="0001246A" w14:paraId="69928C16" w14:textId="77777777" w:rsidTr="00F5081F">
        <w:trPr>
          <w:trHeight w:val="221"/>
        </w:trPr>
        <w:tc>
          <w:tcPr>
            <w:tcW w:w="1271" w:type="dxa"/>
            <w:vAlign w:val="center"/>
          </w:tcPr>
          <w:p w14:paraId="7A01AF8F" w14:textId="4AAA6629" w:rsidR="00921C0C" w:rsidRPr="0001246A" w:rsidRDefault="00FE58D3" w:rsidP="00D42FB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8</w:t>
            </w:r>
          </w:p>
        </w:tc>
        <w:tc>
          <w:tcPr>
            <w:tcW w:w="8647" w:type="dxa"/>
          </w:tcPr>
          <w:p w14:paraId="2DB8F17E" w14:textId="77102DF3" w:rsidR="00921C0C" w:rsidRPr="0001246A" w:rsidRDefault="00921C0C" w:rsidP="00D42FB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Participa</w:t>
            </w:r>
            <w:r w:rsidR="00B31C3E">
              <w:rPr>
                <w:rFonts w:ascii="Century Gothic" w:hAnsi="Century Gothic"/>
              </w:rPr>
              <w:t>r</w:t>
            </w:r>
            <w:r>
              <w:rPr>
                <w:rFonts w:ascii="Century Gothic" w:hAnsi="Century Gothic"/>
              </w:rPr>
              <w:t xml:space="preserve"> </w:t>
            </w:r>
            <w:r w:rsidR="001057D3">
              <w:rPr>
                <w:rFonts w:ascii="Century Gothic" w:hAnsi="Century Gothic"/>
              </w:rPr>
              <w:t>en</w:t>
            </w:r>
            <w:r>
              <w:rPr>
                <w:rFonts w:ascii="Century Gothic" w:hAnsi="Century Gothic"/>
              </w:rPr>
              <w:t xml:space="preserve"> reunión ordinaria o extraordinaria.</w:t>
            </w:r>
          </w:p>
        </w:tc>
        <w:tc>
          <w:tcPr>
            <w:tcW w:w="3260" w:type="dxa"/>
          </w:tcPr>
          <w:p w14:paraId="2B154205" w14:textId="2B9FCDBE" w:rsidR="00921C0C" w:rsidRPr="0001246A" w:rsidRDefault="00921C0C" w:rsidP="009A461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Miembros de la COMUSAN</w:t>
            </w:r>
          </w:p>
        </w:tc>
      </w:tr>
      <w:tr w:rsidR="00F5081F" w:rsidRPr="0001246A" w14:paraId="0A7406A3" w14:textId="77777777" w:rsidTr="00EB13A0">
        <w:trPr>
          <w:trHeight w:val="434"/>
        </w:trPr>
        <w:tc>
          <w:tcPr>
            <w:tcW w:w="1271" w:type="dxa"/>
            <w:vAlign w:val="center"/>
          </w:tcPr>
          <w:p w14:paraId="3CACA7A7" w14:textId="22F9AA30" w:rsidR="00F5081F" w:rsidRDefault="00F5081F" w:rsidP="00D42FB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10</w:t>
            </w:r>
          </w:p>
        </w:tc>
        <w:tc>
          <w:tcPr>
            <w:tcW w:w="8647" w:type="dxa"/>
          </w:tcPr>
          <w:p w14:paraId="46A88C68" w14:textId="6FC52873" w:rsidR="00F5081F" w:rsidRDefault="00F5081F" w:rsidP="00D42FB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Elaborar acta registrando </w:t>
            </w:r>
          </w:p>
        </w:tc>
        <w:tc>
          <w:tcPr>
            <w:tcW w:w="3260" w:type="dxa"/>
            <w:vMerge w:val="restart"/>
          </w:tcPr>
          <w:p w14:paraId="30BA3273" w14:textId="77777777" w:rsidR="00F5081F" w:rsidRDefault="00F5081F" w:rsidP="00D42FBC">
            <w:pPr>
              <w:jc w:val="center"/>
              <w:rPr>
                <w:rFonts w:ascii="Century Gothic" w:hAnsi="Century Gothic"/>
              </w:rPr>
            </w:pPr>
          </w:p>
          <w:p w14:paraId="40F7BD07" w14:textId="18DEA705" w:rsidR="00F5081F" w:rsidRPr="0001246A" w:rsidRDefault="00F5081F" w:rsidP="00D42FB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Secretaria COMUSAN /Coordinadora OMSAN</w:t>
            </w:r>
          </w:p>
          <w:p w14:paraId="4B1F4A59" w14:textId="5F63F5EE" w:rsidR="00F5081F" w:rsidRPr="0001246A" w:rsidRDefault="00F5081F" w:rsidP="00921C0C">
            <w:pPr>
              <w:jc w:val="center"/>
              <w:rPr>
                <w:rFonts w:ascii="Century Gothic" w:hAnsi="Century Gothic"/>
              </w:rPr>
            </w:pPr>
          </w:p>
        </w:tc>
      </w:tr>
      <w:tr w:rsidR="00F5081F" w:rsidRPr="0001246A" w14:paraId="38B4D0F9" w14:textId="77777777" w:rsidTr="00EB13A0">
        <w:trPr>
          <w:trHeight w:val="252"/>
        </w:trPr>
        <w:tc>
          <w:tcPr>
            <w:tcW w:w="1271" w:type="dxa"/>
            <w:vAlign w:val="center"/>
          </w:tcPr>
          <w:p w14:paraId="122D78DE" w14:textId="6EC88D72" w:rsidR="00F5081F" w:rsidRDefault="00F5081F" w:rsidP="00D42FB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11</w:t>
            </w:r>
          </w:p>
        </w:tc>
        <w:tc>
          <w:tcPr>
            <w:tcW w:w="8647" w:type="dxa"/>
          </w:tcPr>
          <w:p w14:paraId="75829EA9" w14:textId="08F7F83E" w:rsidR="00F5081F" w:rsidRDefault="00F5081F" w:rsidP="00D42FB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Elaborar certificación de acta</w:t>
            </w:r>
          </w:p>
        </w:tc>
        <w:tc>
          <w:tcPr>
            <w:tcW w:w="3260" w:type="dxa"/>
            <w:vMerge/>
          </w:tcPr>
          <w:p w14:paraId="2F0D9FB6" w14:textId="460ECDBE" w:rsidR="00F5081F" w:rsidRPr="0001246A" w:rsidRDefault="00F5081F" w:rsidP="00921C0C">
            <w:pPr>
              <w:jc w:val="center"/>
              <w:rPr>
                <w:rFonts w:ascii="Century Gothic" w:hAnsi="Century Gothic"/>
              </w:rPr>
            </w:pPr>
          </w:p>
        </w:tc>
      </w:tr>
      <w:tr w:rsidR="00F5081F" w:rsidRPr="0001246A" w14:paraId="657F10E3" w14:textId="77777777" w:rsidTr="00EB13A0">
        <w:trPr>
          <w:trHeight w:val="252"/>
        </w:trPr>
        <w:tc>
          <w:tcPr>
            <w:tcW w:w="1271" w:type="dxa"/>
            <w:vAlign w:val="center"/>
          </w:tcPr>
          <w:p w14:paraId="5E9B83B4" w14:textId="603C3148" w:rsidR="00F5081F" w:rsidRDefault="00F5081F" w:rsidP="00D42FB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12</w:t>
            </w:r>
          </w:p>
        </w:tc>
        <w:tc>
          <w:tcPr>
            <w:tcW w:w="8647" w:type="dxa"/>
          </w:tcPr>
          <w:p w14:paraId="0F188C07" w14:textId="60F383BE" w:rsidR="00F5081F" w:rsidRDefault="00F5081F" w:rsidP="00D42FB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Verificar la emisión de firmas por parte de los miembros asistentes a la reunión de la COMUSAN</w:t>
            </w:r>
          </w:p>
        </w:tc>
        <w:tc>
          <w:tcPr>
            <w:tcW w:w="3260" w:type="dxa"/>
            <w:vMerge/>
          </w:tcPr>
          <w:p w14:paraId="3BC090C8" w14:textId="4446A493" w:rsidR="00F5081F" w:rsidRDefault="00F5081F" w:rsidP="00921C0C">
            <w:pPr>
              <w:jc w:val="center"/>
              <w:rPr>
                <w:rFonts w:ascii="Century Gothic" w:hAnsi="Century Gothic"/>
              </w:rPr>
            </w:pPr>
          </w:p>
        </w:tc>
      </w:tr>
      <w:tr w:rsidR="002146EA" w:rsidRPr="0001246A" w14:paraId="330809F8" w14:textId="77777777" w:rsidTr="00EB13A0">
        <w:trPr>
          <w:trHeight w:val="252"/>
        </w:trPr>
        <w:tc>
          <w:tcPr>
            <w:tcW w:w="1271" w:type="dxa"/>
            <w:vAlign w:val="center"/>
          </w:tcPr>
          <w:p w14:paraId="62341F10" w14:textId="1C85EFBF" w:rsidR="002146EA" w:rsidRDefault="002146EA" w:rsidP="00D42FB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13</w:t>
            </w:r>
          </w:p>
        </w:tc>
        <w:tc>
          <w:tcPr>
            <w:tcW w:w="8647" w:type="dxa"/>
          </w:tcPr>
          <w:p w14:paraId="0498A6FF" w14:textId="7ED99A3B" w:rsidR="002146EA" w:rsidRDefault="002146EA" w:rsidP="00D42FB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Fin del procedimiento</w:t>
            </w:r>
          </w:p>
        </w:tc>
        <w:tc>
          <w:tcPr>
            <w:tcW w:w="3260" w:type="dxa"/>
          </w:tcPr>
          <w:p w14:paraId="6F4B339D" w14:textId="77777777" w:rsidR="002146EA" w:rsidRDefault="002146EA" w:rsidP="00921C0C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14AF7FF1" w14:textId="2BAFB0F9" w:rsidR="001057D3" w:rsidRDefault="001057D3" w:rsidP="001057D3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rFonts w:ascii="Century Gothic" w:hAnsi="Century Gothic"/>
          <w:b/>
          <w:bCs/>
          <w:sz w:val="36"/>
          <w:szCs w:val="36"/>
        </w:rPr>
        <w:lastRenderedPageBreak/>
        <w:t>Diagramas</w:t>
      </w:r>
      <w:r w:rsidRPr="008862BD">
        <w:rPr>
          <w:rFonts w:ascii="Century Gothic" w:hAnsi="Century Gothic"/>
          <w:b/>
          <w:bCs/>
          <w:sz w:val="36"/>
          <w:szCs w:val="36"/>
        </w:rPr>
        <w:t xml:space="preserve"> </w:t>
      </w:r>
    </w:p>
    <w:p w14:paraId="0000BE0F" w14:textId="604FA3D1" w:rsidR="001057D3" w:rsidRDefault="001057D3" w:rsidP="001057D3">
      <w:pPr>
        <w:pStyle w:val="ListParagraph"/>
        <w:jc w:val="center"/>
        <w:rPr>
          <w:rFonts w:ascii="Century Gothic" w:hAnsi="Century Gothic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6A4C6636" wp14:editId="17E44CED">
            <wp:extent cx="5851366" cy="4461642"/>
            <wp:effectExtent l="0" t="0" r="0" b="0"/>
            <wp:docPr id="920063855" name="Picture 1" descr="A diagram of a work flow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063855" name="Picture 1" descr="A diagram of a work flow&#10;&#10;AI-generated content may be incorrect."/>
                    <pic:cNvPicPr/>
                  </pic:nvPicPr>
                  <pic:blipFill rotWithShape="1">
                    <a:blip r:embed="rId9"/>
                    <a:srcRect b="87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404" cy="44837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6AD67D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415E8D02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2DF391E4" w14:textId="77777777" w:rsidR="001057D3" w:rsidRPr="000554B9" w:rsidRDefault="001057D3" w:rsidP="001057D3">
      <w:pPr>
        <w:jc w:val="center"/>
        <w:rPr>
          <w:rFonts w:ascii="Century Gothic" w:hAnsi="Century Gothic"/>
          <w:b/>
          <w:bCs/>
          <w:sz w:val="36"/>
          <w:szCs w:val="36"/>
        </w:rPr>
      </w:pPr>
      <w:bookmarkStart w:id="1" w:name="_Hlk196327785"/>
      <w:r w:rsidRPr="000554B9">
        <w:rPr>
          <w:rFonts w:ascii="Century Gothic" w:hAnsi="Century Gothic"/>
          <w:b/>
          <w:bCs/>
          <w:sz w:val="36"/>
          <w:szCs w:val="36"/>
        </w:rPr>
        <w:t>Tabla de Anexos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4"/>
        <w:gridCol w:w="11646"/>
      </w:tblGrid>
      <w:tr w:rsidR="001057D3" w:rsidRPr="000554B9" w14:paraId="207F8337" w14:textId="77777777" w:rsidTr="00BF500E">
        <w:trPr>
          <w:trHeight w:val="394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9BC9" w14:textId="77777777" w:rsidR="001057D3" w:rsidRPr="000554B9" w:rsidRDefault="001057D3" w:rsidP="00BF500E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0554B9">
              <w:rPr>
                <w:rFonts w:ascii="Century Gothic" w:hAnsi="Century Gothic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1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648F" w14:textId="77777777" w:rsidR="001057D3" w:rsidRPr="000554B9" w:rsidRDefault="001057D3" w:rsidP="00BF500E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0554B9">
              <w:rPr>
                <w:rFonts w:ascii="Century Gothic" w:hAnsi="Century Gothic"/>
                <w:b/>
                <w:bCs/>
                <w:sz w:val="24"/>
                <w:szCs w:val="24"/>
              </w:rPr>
              <w:t>Anexo</w:t>
            </w:r>
          </w:p>
        </w:tc>
      </w:tr>
      <w:tr w:rsidR="001057D3" w:rsidRPr="000554B9" w14:paraId="5018540A" w14:textId="77777777" w:rsidTr="00BF500E">
        <w:trPr>
          <w:trHeight w:val="31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9079" w14:textId="4166B96E" w:rsidR="001057D3" w:rsidRPr="000554B9" w:rsidRDefault="001057D3" w:rsidP="001057D3">
            <w:pPr>
              <w:spacing w:after="160" w:line="259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</w:t>
            </w:r>
          </w:p>
        </w:tc>
        <w:tc>
          <w:tcPr>
            <w:tcW w:w="1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5456" w14:textId="7DCE1FA7" w:rsidR="001057D3" w:rsidRPr="000554B9" w:rsidRDefault="001057D3" w:rsidP="00BF500E">
            <w:pPr>
              <w:spacing w:after="160" w:line="259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Formulario de convocatoria</w:t>
            </w:r>
          </w:p>
        </w:tc>
      </w:tr>
      <w:bookmarkEnd w:id="1"/>
    </w:tbl>
    <w:p w14:paraId="34288EC6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208F402A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317F030E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388E78F7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015FB544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219AD506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10CFAE82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1620B455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0AF3D3F3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4F9DF0C0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54CB5CFE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654DEEEE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5783479F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05F862B9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253210C9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7212101D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55B9181E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635234A5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076BF8F9" w14:textId="77777777" w:rsidR="001057D3" w:rsidRDefault="001057D3" w:rsidP="007408DF">
      <w:pPr>
        <w:pStyle w:val="ListParagraph"/>
        <w:rPr>
          <w:rFonts w:ascii="Century Gothic" w:hAnsi="Century Gothic"/>
          <w:b/>
          <w:bCs/>
          <w:sz w:val="24"/>
          <w:szCs w:val="24"/>
        </w:rPr>
      </w:pPr>
    </w:p>
    <w:p w14:paraId="3E1F748A" w14:textId="49C8FB0E" w:rsidR="004A29F0" w:rsidRPr="00450A23" w:rsidRDefault="007408DF" w:rsidP="00450A23">
      <w:pPr>
        <w:pStyle w:val="ListParagraph"/>
        <w:numPr>
          <w:ilvl w:val="0"/>
          <w:numId w:val="8"/>
        </w:numPr>
        <w:rPr>
          <w:rFonts w:ascii="Century Gothic" w:hAnsi="Century Gothic"/>
          <w:sz w:val="20"/>
          <w:szCs w:val="20"/>
        </w:rPr>
      </w:pPr>
      <w:r w:rsidRPr="007408DF">
        <w:rPr>
          <w:rFonts w:ascii="Century Gothic" w:hAnsi="Century Gothic"/>
          <w:noProof/>
          <w:sz w:val="20"/>
          <w:szCs w:val="20"/>
        </w:rPr>
        <w:drawing>
          <wp:anchor distT="0" distB="0" distL="114300" distR="114300" simplePos="0" relativeHeight="251677696" behindDoc="1" locked="0" layoutInCell="1" allowOverlap="1" wp14:anchorId="2582FF87" wp14:editId="0F9F2812">
            <wp:simplePos x="0" y="0"/>
            <wp:positionH relativeFrom="column">
              <wp:posOffset>2430101</wp:posOffset>
            </wp:positionH>
            <wp:positionV relativeFrom="paragraph">
              <wp:posOffset>201186</wp:posOffset>
            </wp:positionV>
            <wp:extent cx="3905250" cy="4407775"/>
            <wp:effectExtent l="38100" t="38100" r="95250" b="8826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7908" cy="4410775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6A93" w:rsidRPr="00AD6A93">
        <w:rPr>
          <w:rFonts w:ascii="Century Gothic" w:hAnsi="Century Gothic"/>
          <w:sz w:val="20"/>
          <w:szCs w:val="20"/>
        </w:rPr>
        <w:t>Formato de convocatoria</w:t>
      </w:r>
      <w:r w:rsidR="00A5739D">
        <w:rPr>
          <w:rFonts w:ascii="Century Gothic" w:hAnsi="Century Gothic"/>
          <w:sz w:val="20"/>
          <w:szCs w:val="20"/>
        </w:rPr>
        <w:t xml:space="preserve">                                                                  </w:t>
      </w:r>
      <w:r w:rsidR="004A29F0" w:rsidRPr="00450A23">
        <w:rPr>
          <w:rFonts w:ascii="Century Gothic" w:hAnsi="Century Gothic"/>
          <w:sz w:val="24"/>
          <w:szCs w:val="24"/>
        </w:rPr>
        <w:t xml:space="preserve"> </w:t>
      </w:r>
    </w:p>
    <w:p w14:paraId="57C6B5DC" w14:textId="60BCCC2B" w:rsidR="004A29F0" w:rsidRPr="00D13CBF" w:rsidRDefault="004A29F0" w:rsidP="004A29F0">
      <w:pPr>
        <w:rPr>
          <w:rFonts w:ascii="Century Gothic" w:hAnsi="Century Gothic"/>
          <w:b/>
          <w:bCs/>
          <w:sz w:val="20"/>
          <w:szCs w:val="20"/>
        </w:rPr>
      </w:pPr>
    </w:p>
    <w:p w14:paraId="7D3BB00E" w14:textId="77777777" w:rsidR="004A29F0" w:rsidRDefault="004A29F0" w:rsidP="004A29F0">
      <w:pPr>
        <w:rPr>
          <w:rFonts w:ascii="Century Gothic" w:hAnsi="Century Gothic"/>
          <w:b/>
          <w:bCs/>
          <w:sz w:val="20"/>
          <w:szCs w:val="20"/>
        </w:rPr>
      </w:pPr>
    </w:p>
    <w:p w14:paraId="75DE01F1" w14:textId="77777777" w:rsidR="004A29F0" w:rsidRDefault="004A29F0" w:rsidP="004A29F0">
      <w:pPr>
        <w:rPr>
          <w:rFonts w:ascii="Century Gothic" w:hAnsi="Century Gothic"/>
          <w:b/>
          <w:bCs/>
          <w:sz w:val="20"/>
          <w:szCs w:val="20"/>
        </w:rPr>
      </w:pPr>
    </w:p>
    <w:p w14:paraId="60FD7A4D" w14:textId="77777777" w:rsidR="004A29F0" w:rsidRDefault="004A29F0" w:rsidP="004A29F0">
      <w:pPr>
        <w:rPr>
          <w:rFonts w:ascii="Century Gothic" w:hAnsi="Century Gothic"/>
          <w:b/>
          <w:bCs/>
          <w:sz w:val="20"/>
          <w:szCs w:val="20"/>
        </w:rPr>
      </w:pPr>
    </w:p>
    <w:p w14:paraId="7749D0A2" w14:textId="77777777" w:rsidR="004A29F0" w:rsidRDefault="004A29F0" w:rsidP="004A29F0">
      <w:pPr>
        <w:rPr>
          <w:rFonts w:ascii="Century Gothic" w:hAnsi="Century Gothic"/>
          <w:b/>
          <w:bCs/>
          <w:sz w:val="20"/>
          <w:szCs w:val="20"/>
        </w:rPr>
      </w:pPr>
    </w:p>
    <w:p w14:paraId="65D5CFEF" w14:textId="77777777" w:rsidR="004A29F0" w:rsidRDefault="004A29F0" w:rsidP="004A29F0">
      <w:pPr>
        <w:rPr>
          <w:rFonts w:ascii="Century Gothic" w:hAnsi="Century Gothic"/>
          <w:b/>
          <w:bCs/>
          <w:sz w:val="20"/>
          <w:szCs w:val="20"/>
        </w:rPr>
      </w:pPr>
    </w:p>
    <w:p w14:paraId="5696F20B" w14:textId="77777777" w:rsidR="004A29F0" w:rsidRDefault="004A29F0" w:rsidP="004A29F0">
      <w:pPr>
        <w:rPr>
          <w:rFonts w:ascii="Century Gothic" w:hAnsi="Century Gothic"/>
          <w:b/>
          <w:bCs/>
          <w:sz w:val="20"/>
          <w:szCs w:val="20"/>
        </w:rPr>
      </w:pPr>
    </w:p>
    <w:p w14:paraId="77D07140" w14:textId="77777777" w:rsidR="004A29F0" w:rsidRDefault="004A29F0" w:rsidP="004A29F0">
      <w:pPr>
        <w:rPr>
          <w:rFonts w:ascii="Century Gothic" w:hAnsi="Century Gothic"/>
          <w:b/>
          <w:bCs/>
          <w:sz w:val="20"/>
          <w:szCs w:val="20"/>
        </w:rPr>
      </w:pPr>
    </w:p>
    <w:p w14:paraId="12959B9D" w14:textId="77777777" w:rsidR="004A29F0" w:rsidRDefault="004A29F0" w:rsidP="004A29F0">
      <w:pPr>
        <w:rPr>
          <w:rFonts w:ascii="Century Gothic" w:hAnsi="Century Gothic"/>
          <w:b/>
          <w:bCs/>
          <w:sz w:val="20"/>
          <w:szCs w:val="20"/>
        </w:rPr>
      </w:pPr>
    </w:p>
    <w:p w14:paraId="107F9727" w14:textId="77777777" w:rsidR="004A29F0" w:rsidRDefault="004A29F0" w:rsidP="004A29F0">
      <w:pPr>
        <w:rPr>
          <w:rFonts w:ascii="Century Gothic" w:hAnsi="Century Gothic"/>
          <w:b/>
          <w:bCs/>
          <w:sz w:val="20"/>
          <w:szCs w:val="20"/>
        </w:rPr>
      </w:pPr>
    </w:p>
    <w:p w14:paraId="09D660BA" w14:textId="77777777" w:rsidR="004A29F0" w:rsidRDefault="004A29F0" w:rsidP="004A29F0">
      <w:pPr>
        <w:rPr>
          <w:rFonts w:ascii="Century Gothic" w:hAnsi="Century Gothic"/>
          <w:b/>
          <w:bCs/>
          <w:sz w:val="20"/>
          <w:szCs w:val="20"/>
        </w:rPr>
      </w:pPr>
    </w:p>
    <w:p w14:paraId="004983D6" w14:textId="77777777" w:rsidR="004A29F0" w:rsidRDefault="004A29F0" w:rsidP="004A29F0">
      <w:pPr>
        <w:rPr>
          <w:rFonts w:ascii="Century Gothic" w:hAnsi="Century Gothic"/>
          <w:b/>
          <w:bCs/>
          <w:sz w:val="20"/>
          <w:szCs w:val="20"/>
        </w:rPr>
      </w:pPr>
    </w:p>
    <w:p w14:paraId="1F534811" w14:textId="77777777" w:rsidR="004A29F0" w:rsidRDefault="004A29F0" w:rsidP="004A29F0">
      <w:pPr>
        <w:rPr>
          <w:rFonts w:ascii="Century Gothic" w:hAnsi="Century Gothic"/>
          <w:b/>
          <w:bCs/>
          <w:sz w:val="20"/>
          <w:szCs w:val="20"/>
        </w:rPr>
      </w:pPr>
    </w:p>
    <w:p w14:paraId="590064CE" w14:textId="77777777" w:rsidR="004A29F0" w:rsidRDefault="004A29F0" w:rsidP="004A29F0">
      <w:pPr>
        <w:rPr>
          <w:rFonts w:ascii="Century Gothic" w:hAnsi="Century Gothic"/>
          <w:b/>
          <w:bCs/>
          <w:sz w:val="20"/>
          <w:szCs w:val="20"/>
        </w:rPr>
      </w:pPr>
    </w:p>
    <w:p w14:paraId="7F2816A3" w14:textId="77777777" w:rsidR="004A29F0" w:rsidRDefault="004A29F0" w:rsidP="004A29F0">
      <w:pPr>
        <w:rPr>
          <w:rFonts w:ascii="Century Gothic" w:hAnsi="Century Gothic"/>
          <w:b/>
          <w:bCs/>
          <w:sz w:val="20"/>
          <w:szCs w:val="20"/>
        </w:rPr>
      </w:pPr>
    </w:p>
    <w:p w14:paraId="12AC37B4" w14:textId="1E2C35C0" w:rsidR="00A60EE3" w:rsidRPr="00D13CBF" w:rsidRDefault="00A60EE3" w:rsidP="00D13CBF">
      <w:pPr>
        <w:rPr>
          <w:rFonts w:ascii="Century Gothic" w:hAnsi="Century Gothic"/>
          <w:b/>
          <w:bCs/>
          <w:sz w:val="20"/>
          <w:szCs w:val="20"/>
        </w:rPr>
      </w:pPr>
    </w:p>
    <w:sectPr w:rsidR="00A60EE3" w:rsidRPr="00D13CBF" w:rsidSect="002C793B">
      <w:headerReference w:type="default" r:id="rId11"/>
      <w:footerReference w:type="default" r:id="rId12"/>
      <w:footerReference w:type="first" r:id="rId13"/>
      <w:pgSz w:w="15840" w:h="12240" w:orient="landscape"/>
      <w:pgMar w:top="1440" w:right="1239" w:bottom="1440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14345" w14:textId="77777777" w:rsidR="007D4FA0" w:rsidRPr="007D33A0" w:rsidRDefault="007D4FA0" w:rsidP="002C793B">
      <w:pPr>
        <w:spacing w:after="0" w:line="240" w:lineRule="auto"/>
      </w:pPr>
      <w:r w:rsidRPr="007D33A0">
        <w:separator/>
      </w:r>
    </w:p>
  </w:endnote>
  <w:endnote w:type="continuationSeparator" w:id="0">
    <w:p w14:paraId="007E62D3" w14:textId="77777777" w:rsidR="007D4FA0" w:rsidRPr="007D33A0" w:rsidRDefault="007D4FA0" w:rsidP="002C793B">
      <w:pPr>
        <w:spacing w:after="0" w:line="240" w:lineRule="auto"/>
      </w:pPr>
      <w:r w:rsidRPr="007D33A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</w:rPr>
      <w:id w:val="-974220276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-392881833"/>
          <w:docPartObj>
            <w:docPartGallery w:val="Page Numbers (Top of Page)"/>
            <w:docPartUnique/>
          </w:docPartObj>
        </w:sdtPr>
        <w:sdtContent>
          <w:p w14:paraId="3CB72705" w14:textId="77777777" w:rsidR="00EB13A0" w:rsidRPr="008862BD" w:rsidRDefault="00EB13A0" w:rsidP="00EB13A0">
            <w:pPr>
              <w:pStyle w:val="Footer"/>
              <w:jc w:val="right"/>
              <w:rPr>
                <w:rFonts w:ascii="Century Gothic" w:hAnsi="Century Gothic"/>
              </w:rPr>
            </w:pPr>
            <w:r w:rsidRPr="008862BD">
              <w:rPr>
                <w:rFonts w:ascii="Century Gothic" w:hAnsi="Century Gothic"/>
              </w:rPr>
              <w:t xml:space="preserve">Página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PAGE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1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8862BD">
              <w:rPr>
                <w:rFonts w:ascii="Century Gothic" w:hAnsi="Century Gothic"/>
              </w:rPr>
              <w:t xml:space="preserve"> de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NUMPAGES 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7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08C8E9" w14:textId="77777777" w:rsidR="00EB13A0" w:rsidRDefault="00EB13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</w:rPr>
      <w:id w:val="69316254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A0A0885" w14:textId="6D87404E" w:rsidR="007D33A0" w:rsidRPr="008862BD" w:rsidRDefault="007D33A0">
            <w:pPr>
              <w:pStyle w:val="Footer"/>
              <w:jc w:val="right"/>
              <w:rPr>
                <w:rFonts w:ascii="Century Gothic" w:hAnsi="Century Gothic"/>
              </w:rPr>
            </w:pPr>
            <w:r w:rsidRPr="008862BD">
              <w:rPr>
                <w:rFonts w:ascii="Century Gothic" w:hAnsi="Century Gothic"/>
              </w:rPr>
              <w:t xml:space="preserve">Página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PAGE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8862BD">
              <w:rPr>
                <w:rFonts w:ascii="Century Gothic" w:hAnsi="Century Gothic"/>
                <w:b/>
                <w:bCs/>
                <w:noProof/>
              </w:rPr>
              <w:t>2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8862BD">
              <w:rPr>
                <w:rFonts w:ascii="Century Gothic" w:hAnsi="Century Gothic"/>
              </w:rPr>
              <w:t xml:space="preserve"> de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NUMPAGES 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8862BD">
              <w:rPr>
                <w:rFonts w:ascii="Century Gothic" w:hAnsi="Century Gothic"/>
                <w:b/>
                <w:bCs/>
                <w:noProof/>
              </w:rPr>
              <w:t>2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60BADC" w14:textId="77777777" w:rsidR="007D33A0" w:rsidRPr="007D33A0" w:rsidRDefault="007D33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2D55C" w14:textId="77777777" w:rsidR="007D4FA0" w:rsidRPr="007D33A0" w:rsidRDefault="007D4FA0" w:rsidP="002C793B">
      <w:pPr>
        <w:spacing w:after="0" w:line="240" w:lineRule="auto"/>
      </w:pPr>
      <w:r w:rsidRPr="007D33A0">
        <w:separator/>
      </w:r>
    </w:p>
  </w:footnote>
  <w:footnote w:type="continuationSeparator" w:id="0">
    <w:p w14:paraId="161BB8F1" w14:textId="77777777" w:rsidR="007D4FA0" w:rsidRPr="007D33A0" w:rsidRDefault="007D4FA0" w:rsidP="002C793B">
      <w:pPr>
        <w:spacing w:after="0" w:line="240" w:lineRule="auto"/>
      </w:pPr>
      <w:r w:rsidRPr="007D33A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220"/>
      <w:gridCol w:w="6840"/>
      <w:gridCol w:w="3531"/>
    </w:tblGrid>
    <w:tr w:rsidR="006C2389" w:rsidRPr="008862BD" w14:paraId="1FC16E64" w14:textId="77777777" w:rsidTr="00EB13A0">
      <w:trPr>
        <w:trHeight w:val="424"/>
      </w:trPr>
      <w:tc>
        <w:tcPr>
          <w:tcW w:w="3220" w:type="dxa"/>
          <w:vMerge w:val="restart"/>
        </w:tcPr>
        <w:p w14:paraId="6FA8DE04" w14:textId="70DBB6C0" w:rsidR="006C2389" w:rsidRPr="008862BD" w:rsidRDefault="008862BD" w:rsidP="006C2389">
          <w:pPr>
            <w:pStyle w:val="Header"/>
            <w:jc w:val="center"/>
            <w:rPr>
              <w:rFonts w:ascii="Century Gothic" w:hAnsi="Century Gothic"/>
            </w:rPr>
          </w:pPr>
          <w:r w:rsidRPr="008862BD">
            <w:rPr>
              <w:rFonts w:ascii="Century Gothic" w:hAnsi="Century Gothic"/>
              <w:b/>
              <w:bCs/>
              <w:noProof/>
              <w:sz w:val="48"/>
              <w:szCs w:val="48"/>
            </w:rPr>
            <w:drawing>
              <wp:anchor distT="0" distB="0" distL="114300" distR="114300" simplePos="0" relativeHeight="251659264" behindDoc="0" locked="0" layoutInCell="1" allowOverlap="1" wp14:anchorId="37FEDBB6" wp14:editId="4BC23B9E">
                <wp:simplePos x="0" y="0"/>
                <wp:positionH relativeFrom="column">
                  <wp:posOffset>603250</wp:posOffset>
                </wp:positionH>
                <wp:positionV relativeFrom="paragraph">
                  <wp:posOffset>102870</wp:posOffset>
                </wp:positionV>
                <wp:extent cx="652228" cy="904875"/>
                <wp:effectExtent l="0" t="0" r="0" b="0"/>
                <wp:wrapNone/>
                <wp:docPr id="5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2228" cy="904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840" w:type="dxa"/>
          <w:vMerge w:val="restart"/>
          <w:vAlign w:val="center"/>
        </w:tcPr>
        <w:p w14:paraId="65C492AA" w14:textId="2690661F" w:rsidR="006C2389" w:rsidRPr="00EB13A0" w:rsidRDefault="00EB13A0" w:rsidP="002C793B">
          <w:pPr>
            <w:pStyle w:val="Header"/>
            <w:jc w:val="center"/>
            <w:rPr>
              <w:rFonts w:ascii="Century Gothic" w:hAnsi="Century Gothic"/>
            </w:rPr>
          </w:pPr>
          <w:r>
            <w:rPr>
              <w:rFonts w:ascii="Century Gothic" w:hAnsi="Century Gothic"/>
              <w:sz w:val="24"/>
              <w:szCs w:val="24"/>
            </w:rPr>
            <w:t xml:space="preserve">Procedimiento </w:t>
          </w:r>
          <w:r w:rsidRPr="00EB13A0">
            <w:rPr>
              <w:rFonts w:ascii="Century Gothic" w:hAnsi="Century Gothic"/>
              <w:sz w:val="24"/>
              <w:szCs w:val="24"/>
            </w:rPr>
            <w:t>Convocatorias de Reuniones Comisión Municipal de Seguridad Alimentaria y Nutricional (COMUSAN)</w:t>
          </w:r>
        </w:p>
      </w:tc>
      <w:tc>
        <w:tcPr>
          <w:tcW w:w="3531" w:type="dxa"/>
          <w:vAlign w:val="center"/>
        </w:tcPr>
        <w:p w14:paraId="413B6C95" w14:textId="3C2E9E52" w:rsidR="006C2389" w:rsidRPr="008862BD" w:rsidRDefault="006C2389" w:rsidP="006C2389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8862BD">
            <w:rPr>
              <w:rFonts w:ascii="Century Gothic" w:hAnsi="Century Gothic"/>
              <w:sz w:val="24"/>
              <w:szCs w:val="24"/>
            </w:rPr>
            <w:t>Identificación:</w:t>
          </w:r>
        </w:p>
      </w:tc>
    </w:tr>
    <w:tr w:rsidR="006C2389" w:rsidRPr="00015691" w14:paraId="25FBDA3F" w14:textId="77777777" w:rsidTr="00EB13A0">
      <w:trPr>
        <w:trHeight w:val="423"/>
      </w:trPr>
      <w:tc>
        <w:tcPr>
          <w:tcW w:w="3220" w:type="dxa"/>
          <w:vMerge/>
        </w:tcPr>
        <w:p w14:paraId="6C53BA40" w14:textId="77777777" w:rsidR="006C2389" w:rsidRPr="008862BD" w:rsidRDefault="006C2389" w:rsidP="002C793B">
          <w:pPr>
            <w:pStyle w:val="Header"/>
            <w:rPr>
              <w:rFonts w:ascii="Century Gothic" w:hAnsi="Century Gothic"/>
            </w:rPr>
          </w:pPr>
        </w:p>
      </w:tc>
      <w:tc>
        <w:tcPr>
          <w:tcW w:w="6840" w:type="dxa"/>
          <w:vMerge/>
          <w:vAlign w:val="center"/>
        </w:tcPr>
        <w:p w14:paraId="631D0A35" w14:textId="77777777" w:rsidR="006C2389" w:rsidRPr="008862BD" w:rsidRDefault="006C2389" w:rsidP="002C793B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3531" w:type="dxa"/>
          <w:vAlign w:val="center"/>
        </w:tcPr>
        <w:p w14:paraId="40340049" w14:textId="0B2CE0EC" w:rsidR="006C2389" w:rsidRPr="00EB13A0" w:rsidRDefault="00EB13A0" w:rsidP="002C793B">
          <w:pPr>
            <w:pStyle w:val="Header"/>
            <w:jc w:val="center"/>
            <w:rPr>
              <w:rFonts w:ascii="Century Gothic" w:hAnsi="Century Gothic"/>
              <w:sz w:val="24"/>
              <w:szCs w:val="24"/>
              <w:lang w:val="en-US"/>
            </w:rPr>
          </w:pPr>
          <w:r w:rsidRPr="00EB13A0">
            <w:rPr>
              <w:rFonts w:ascii="Century Gothic" w:hAnsi="Century Gothic"/>
              <w:sz w:val="20"/>
              <w:szCs w:val="20"/>
              <w:lang w:val="en-US"/>
            </w:rPr>
            <w:t>PR-MSL-DMM-UOMSAN-CR-03</w:t>
          </w:r>
        </w:p>
      </w:tc>
    </w:tr>
    <w:tr w:rsidR="006C2389" w:rsidRPr="008862BD" w14:paraId="08CF0DAB" w14:textId="77777777" w:rsidTr="00EB13A0">
      <w:trPr>
        <w:trHeight w:val="424"/>
      </w:trPr>
      <w:tc>
        <w:tcPr>
          <w:tcW w:w="3220" w:type="dxa"/>
          <w:vMerge/>
        </w:tcPr>
        <w:p w14:paraId="07E34398" w14:textId="77777777" w:rsidR="006C2389" w:rsidRPr="00EB13A0" w:rsidRDefault="006C2389" w:rsidP="002C793B">
          <w:pPr>
            <w:pStyle w:val="Header"/>
            <w:rPr>
              <w:rFonts w:ascii="Century Gothic" w:hAnsi="Century Gothic"/>
              <w:lang w:val="en-US"/>
            </w:rPr>
          </w:pPr>
        </w:p>
      </w:tc>
      <w:tc>
        <w:tcPr>
          <w:tcW w:w="6840" w:type="dxa"/>
          <w:vMerge/>
          <w:vAlign w:val="center"/>
        </w:tcPr>
        <w:p w14:paraId="34A4D30B" w14:textId="77777777" w:rsidR="006C2389" w:rsidRPr="00EB13A0" w:rsidRDefault="006C2389" w:rsidP="002C793B">
          <w:pPr>
            <w:pStyle w:val="Header"/>
            <w:jc w:val="center"/>
            <w:rPr>
              <w:rFonts w:ascii="Century Gothic" w:hAnsi="Century Gothic"/>
              <w:lang w:val="en-US"/>
            </w:rPr>
          </w:pPr>
        </w:p>
      </w:tc>
      <w:tc>
        <w:tcPr>
          <w:tcW w:w="3531" w:type="dxa"/>
          <w:vAlign w:val="center"/>
        </w:tcPr>
        <w:p w14:paraId="32412902" w14:textId="1BA00142" w:rsidR="006C2389" w:rsidRPr="008862BD" w:rsidRDefault="006C2389" w:rsidP="006C2389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8862BD">
            <w:rPr>
              <w:rFonts w:ascii="Century Gothic" w:hAnsi="Century Gothic"/>
              <w:sz w:val="24"/>
              <w:szCs w:val="24"/>
            </w:rPr>
            <w:t>Versión</w:t>
          </w:r>
        </w:p>
      </w:tc>
    </w:tr>
    <w:tr w:rsidR="006C2389" w:rsidRPr="008862BD" w14:paraId="1424266A" w14:textId="77777777" w:rsidTr="00EB13A0">
      <w:trPr>
        <w:trHeight w:val="423"/>
      </w:trPr>
      <w:tc>
        <w:tcPr>
          <w:tcW w:w="3220" w:type="dxa"/>
          <w:vMerge/>
        </w:tcPr>
        <w:p w14:paraId="30A4D7C3" w14:textId="77777777" w:rsidR="006C2389" w:rsidRPr="008862BD" w:rsidRDefault="006C2389" w:rsidP="002C793B">
          <w:pPr>
            <w:pStyle w:val="Header"/>
            <w:rPr>
              <w:rFonts w:ascii="Century Gothic" w:hAnsi="Century Gothic"/>
            </w:rPr>
          </w:pPr>
        </w:p>
      </w:tc>
      <w:tc>
        <w:tcPr>
          <w:tcW w:w="6840" w:type="dxa"/>
          <w:vMerge/>
          <w:vAlign w:val="center"/>
        </w:tcPr>
        <w:p w14:paraId="3EF60E36" w14:textId="77777777" w:rsidR="006C2389" w:rsidRPr="008862BD" w:rsidRDefault="006C2389" w:rsidP="002C793B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3531" w:type="dxa"/>
          <w:vAlign w:val="center"/>
        </w:tcPr>
        <w:p w14:paraId="008BF434" w14:textId="4ADE8EA0" w:rsidR="006C2389" w:rsidRPr="008862BD" w:rsidRDefault="00EB13A0" w:rsidP="002C793B">
          <w:pPr>
            <w:pStyle w:val="Header"/>
            <w:jc w:val="center"/>
            <w:rPr>
              <w:rFonts w:ascii="Century Gothic" w:hAnsi="Century Gothic"/>
            </w:rPr>
          </w:pPr>
          <w:r>
            <w:rPr>
              <w:rFonts w:ascii="Century Gothic" w:hAnsi="Century Gothic"/>
            </w:rPr>
            <w:t>1</w:t>
          </w:r>
        </w:p>
      </w:tc>
    </w:tr>
  </w:tbl>
  <w:p w14:paraId="3FCAF478" w14:textId="0CB9AFFA" w:rsidR="002C793B" w:rsidRPr="007D33A0" w:rsidRDefault="002C793B" w:rsidP="002C7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D50D3"/>
    <w:multiLevelType w:val="hybridMultilevel"/>
    <w:tmpl w:val="0B46BDA6"/>
    <w:lvl w:ilvl="0" w:tplc="100A000F">
      <w:start w:val="1"/>
      <w:numFmt w:val="decimal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C4384"/>
    <w:multiLevelType w:val="hybridMultilevel"/>
    <w:tmpl w:val="684ED77E"/>
    <w:lvl w:ilvl="0" w:tplc="2F309F5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25798"/>
    <w:multiLevelType w:val="hybridMultilevel"/>
    <w:tmpl w:val="34EE0250"/>
    <w:lvl w:ilvl="0" w:tplc="100A000F">
      <w:start w:val="1"/>
      <w:numFmt w:val="decimal"/>
      <w:lvlText w:val="%1."/>
      <w:lvlJc w:val="left"/>
      <w:pPr>
        <w:ind w:left="1440" w:hanging="360"/>
      </w:pPr>
    </w:lvl>
    <w:lvl w:ilvl="1" w:tplc="100A0019" w:tentative="1">
      <w:start w:val="1"/>
      <w:numFmt w:val="lowerLetter"/>
      <w:lvlText w:val="%2."/>
      <w:lvlJc w:val="left"/>
      <w:pPr>
        <w:ind w:left="2160" w:hanging="360"/>
      </w:pPr>
    </w:lvl>
    <w:lvl w:ilvl="2" w:tplc="100A001B" w:tentative="1">
      <w:start w:val="1"/>
      <w:numFmt w:val="lowerRoman"/>
      <w:lvlText w:val="%3."/>
      <w:lvlJc w:val="right"/>
      <w:pPr>
        <w:ind w:left="2880" w:hanging="180"/>
      </w:pPr>
    </w:lvl>
    <w:lvl w:ilvl="3" w:tplc="100A000F" w:tentative="1">
      <w:start w:val="1"/>
      <w:numFmt w:val="decimal"/>
      <w:lvlText w:val="%4."/>
      <w:lvlJc w:val="left"/>
      <w:pPr>
        <w:ind w:left="3600" w:hanging="360"/>
      </w:pPr>
    </w:lvl>
    <w:lvl w:ilvl="4" w:tplc="100A0019" w:tentative="1">
      <w:start w:val="1"/>
      <w:numFmt w:val="lowerLetter"/>
      <w:lvlText w:val="%5."/>
      <w:lvlJc w:val="left"/>
      <w:pPr>
        <w:ind w:left="4320" w:hanging="360"/>
      </w:pPr>
    </w:lvl>
    <w:lvl w:ilvl="5" w:tplc="100A001B" w:tentative="1">
      <w:start w:val="1"/>
      <w:numFmt w:val="lowerRoman"/>
      <w:lvlText w:val="%6."/>
      <w:lvlJc w:val="right"/>
      <w:pPr>
        <w:ind w:left="5040" w:hanging="180"/>
      </w:pPr>
    </w:lvl>
    <w:lvl w:ilvl="6" w:tplc="100A000F" w:tentative="1">
      <w:start w:val="1"/>
      <w:numFmt w:val="decimal"/>
      <w:lvlText w:val="%7."/>
      <w:lvlJc w:val="left"/>
      <w:pPr>
        <w:ind w:left="5760" w:hanging="360"/>
      </w:pPr>
    </w:lvl>
    <w:lvl w:ilvl="7" w:tplc="100A0019" w:tentative="1">
      <w:start w:val="1"/>
      <w:numFmt w:val="lowerLetter"/>
      <w:lvlText w:val="%8."/>
      <w:lvlJc w:val="left"/>
      <w:pPr>
        <w:ind w:left="6480" w:hanging="360"/>
      </w:pPr>
    </w:lvl>
    <w:lvl w:ilvl="8" w:tplc="1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8E1F39"/>
    <w:multiLevelType w:val="hybridMultilevel"/>
    <w:tmpl w:val="3D5426C4"/>
    <w:lvl w:ilvl="0" w:tplc="D85CEF12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06E9F"/>
    <w:multiLevelType w:val="hybridMultilevel"/>
    <w:tmpl w:val="3D565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C550C"/>
    <w:multiLevelType w:val="hybridMultilevel"/>
    <w:tmpl w:val="9960868C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E56EA"/>
    <w:multiLevelType w:val="hybridMultilevel"/>
    <w:tmpl w:val="240E6FCC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155D5F"/>
    <w:multiLevelType w:val="hybridMultilevel"/>
    <w:tmpl w:val="B4D83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A1697C"/>
    <w:multiLevelType w:val="hybridMultilevel"/>
    <w:tmpl w:val="C7521D8E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CE2B39"/>
    <w:multiLevelType w:val="hybridMultilevel"/>
    <w:tmpl w:val="7D18934C"/>
    <w:lvl w:ilvl="0" w:tplc="53E4BCAA">
      <w:start w:val="1"/>
      <w:numFmt w:val="lowerLetter"/>
      <w:lvlText w:val="%1)"/>
      <w:lvlJc w:val="left"/>
      <w:pPr>
        <w:ind w:left="1776" w:hanging="360"/>
      </w:pPr>
      <w:rPr>
        <w:rFonts w:ascii="Century Gothic" w:eastAsiaTheme="minorHAnsi" w:hAnsi="Century Gothic" w:cstheme="minorBidi"/>
      </w:rPr>
    </w:lvl>
    <w:lvl w:ilvl="1" w:tplc="100A0019" w:tentative="1">
      <w:start w:val="1"/>
      <w:numFmt w:val="lowerLetter"/>
      <w:lvlText w:val="%2."/>
      <w:lvlJc w:val="left"/>
      <w:pPr>
        <w:ind w:left="2496" w:hanging="360"/>
      </w:pPr>
    </w:lvl>
    <w:lvl w:ilvl="2" w:tplc="100A001B" w:tentative="1">
      <w:start w:val="1"/>
      <w:numFmt w:val="lowerRoman"/>
      <w:lvlText w:val="%3."/>
      <w:lvlJc w:val="right"/>
      <w:pPr>
        <w:ind w:left="3216" w:hanging="180"/>
      </w:pPr>
    </w:lvl>
    <w:lvl w:ilvl="3" w:tplc="100A000F" w:tentative="1">
      <w:start w:val="1"/>
      <w:numFmt w:val="decimal"/>
      <w:lvlText w:val="%4."/>
      <w:lvlJc w:val="left"/>
      <w:pPr>
        <w:ind w:left="3936" w:hanging="360"/>
      </w:pPr>
    </w:lvl>
    <w:lvl w:ilvl="4" w:tplc="100A0019" w:tentative="1">
      <w:start w:val="1"/>
      <w:numFmt w:val="lowerLetter"/>
      <w:lvlText w:val="%5."/>
      <w:lvlJc w:val="left"/>
      <w:pPr>
        <w:ind w:left="4656" w:hanging="360"/>
      </w:pPr>
    </w:lvl>
    <w:lvl w:ilvl="5" w:tplc="100A001B" w:tentative="1">
      <w:start w:val="1"/>
      <w:numFmt w:val="lowerRoman"/>
      <w:lvlText w:val="%6."/>
      <w:lvlJc w:val="right"/>
      <w:pPr>
        <w:ind w:left="5376" w:hanging="180"/>
      </w:pPr>
    </w:lvl>
    <w:lvl w:ilvl="6" w:tplc="100A000F" w:tentative="1">
      <w:start w:val="1"/>
      <w:numFmt w:val="decimal"/>
      <w:lvlText w:val="%7."/>
      <w:lvlJc w:val="left"/>
      <w:pPr>
        <w:ind w:left="6096" w:hanging="360"/>
      </w:pPr>
    </w:lvl>
    <w:lvl w:ilvl="7" w:tplc="100A0019" w:tentative="1">
      <w:start w:val="1"/>
      <w:numFmt w:val="lowerLetter"/>
      <w:lvlText w:val="%8."/>
      <w:lvlJc w:val="left"/>
      <w:pPr>
        <w:ind w:left="6816" w:hanging="360"/>
      </w:pPr>
    </w:lvl>
    <w:lvl w:ilvl="8" w:tplc="1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6730673F"/>
    <w:multiLevelType w:val="hybridMultilevel"/>
    <w:tmpl w:val="598CB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FD6A9D"/>
    <w:multiLevelType w:val="hybridMultilevel"/>
    <w:tmpl w:val="3ED87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DC23D8"/>
    <w:multiLevelType w:val="hybridMultilevel"/>
    <w:tmpl w:val="85F22A3E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905015">
    <w:abstractNumId w:val="7"/>
  </w:num>
  <w:num w:numId="2" w16cid:durableId="2119835079">
    <w:abstractNumId w:val="6"/>
  </w:num>
  <w:num w:numId="3" w16cid:durableId="2133790146">
    <w:abstractNumId w:val="9"/>
  </w:num>
  <w:num w:numId="4" w16cid:durableId="248127789">
    <w:abstractNumId w:val="12"/>
  </w:num>
  <w:num w:numId="5" w16cid:durableId="694813949">
    <w:abstractNumId w:val="2"/>
  </w:num>
  <w:num w:numId="6" w16cid:durableId="145518839">
    <w:abstractNumId w:val="3"/>
  </w:num>
  <w:num w:numId="7" w16cid:durableId="696200125">
    <w:abstractNumId w:val="5"/>
  </w:num>
  <w:num w:numId="8" w16cid:durableId="1906992791">
    <w:abstractNumId w:val="8"/>
  </w:num>
  <w:num w:numId="9" w16cid:durableId="497698234">
    <w:abstractNumId w:val="3"/>
  </w:num>
  <w:num w:numId="10" w16cid:durableId="420880255">
    <w:abstractNumId w:val="0"/>
  </w:num>
  <w:num w:numId="11" w16cid:durableId="240796585">
    <w:abstractNumId w:val="1"/>
  </w:num>
  <w:num w:numId="12" w16cid:durableId="162428744">
    <w:abstractNumId w:val="10"/>
  </w:num>
  <w:num w:numId="13" w16cid:durableId="1605533481">
    <w:abstractNumId w:val="4"/>
  </w:num>
  <w:num w:numId="14" w16cid:durableId="13120527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7F7"/>
    <w:rsid w:val="0000197C"/>
    <w:rsid w:val="0000587E"/>
    <w:rsid w:val="000072A6"/>
    <w:rsid w:val="0001246A"/>
    <w:rsid w:val="00015691"/>
    <w:rsid w:val="0002426C"/>
    <w:rsid w:val="00027EE4"/>
    <w:rsid w:val="00046494"/>
    <w:rsid w:val="00055850"/>
    <w:rsid w:val="00056F87"/>
    <w:rsid w:val="00065944"/>
    <w:rsid w:val="000775C6"/>
    <w:rsid w:val="0008153F"/>
    <w:rsid w:val="000820C3"/>
    <w:rsid w:val="00084AFB"/>
    <w:rsid w:val="00086C5B"/>
    <w:rsid w:val="000918B4"/>
    <w:rsid w:val="000B393A"/>
    <w:rsid w:val="000B7369"/>
    <w:rsid w:val="000C1692"/>
    <w:rsid w:val="000C65D4"/>
    <w:rsid w:val="000F03DF"/>
    <w:rsid w:val="001057D3"/>
    <w:rsid w:val="0012210E"/>
    <w:rsid w:val="00122360"/>
    <w:rsid w:val="001527BF"/>
    <w:rsid w:val="00171EAF"/>
    <w:rsid w:val="0017292D"/>
    <w:rsid w:val="00180524"/>
    <w:rsid w:val="00180BD8"/>
    <w:rsid w:val="001810BE"/>
    <w:rsid w:val="00190637"/>
    <w:rsid w:val="00197A21"/>
    <w:rsid w:val="00197B11"/>
    <w:rsid w:val="001F1DE5"/>
    <w:rsid w:val="001F530E"/>
    <w:rsid w:val="00204771"/>
    <w:rsid w:val="00207F57"/>
    <w:rsid w:val="002146EA"/>
    <w:rsid w:val="00217895"/>
    <w:rsid w:val="00223C25"/>
    <w:rsid w:val="002266DF"/>
    <w:rsid w:val="00227D42"/>
    <w:rsid w:val="002409DE"/>
    <w:rsid w:val="002418E0"/>
    <w:rsid w:val="00241E89"/>
    <w:rsid w:val="00245141"/>
    <w:rsid w:val="0025367D"/>
    <w:rsid w:val="00263BF6"/>
    <w:rsid w:val="00263F64"/>
    <w:rsid w:val="00275974"/>
    <w:rsid w:val="00286634"/>
    <w:rsid w:val="002918C7"/>
    <w:rsid w:val="002B2519"/>
    <w:rsid w:val="002C793B"/>
    <w:rsid w:val="002D02C9"/>
    <w:rsid w:val="002D1D83"/>
    <w:rsid w:val="002D21E3"/>
    <w:rsid w:val="002E544A"/>
    <w:rsid w:val="002F3FEB"/>
    <w:rsid w:val="002F7051"/>
    <w:rsid w:val="003516B4"/>
    <w:rsid w:val="00353B38"/>
    <w:rsid w:val="00357D49"/>
    <w:rsid w:val="003627E5"/>
    <w:rsid w:val="0037443A"/>
    <w:rsid w:val="003744B6"/>
    <w:rsid w:val="00377885"/>
    <w:rsid w:val="00382096"/>
    <w:rsid w:val="003856AF"/>
    <w:rsid w:val="003862E6"/>
    <w:rsid w:val="00386E72"/>
    <w:rsid w:val="003A323B"/>
    <w:rsid w:val="003A4DA6"/>
    <w:rsid w:val="003A5B33"/>
    <w:rsid w:val="003C1938"/>
    <w:rsid w:val="003D4674"/>
    <w:rsid w:val="003E0F89"/>
    <w:rsid w:val="003E2BF3"/>
    <w:rsid w:val="00416FD2"/>
    <w:rsid w:val="00425388"/>
    <w:rsid w:val="00427AE6"/>
    <w:rsid w:val="00434B35"/>
    <w:rsid w:val="00450A23"/>
    <w:rsid w:val="00461388"/>
    <w:rsid w:val="00484895"/>
    <w:rsid w:val="004928E5"/>
    <w:rsid w:val="004A29F0"/>
    <w:rsid w:val="004A77F7"/>
    <w:rsid w:val="004B5872"/>
    <w:rsid w:val="004B695F"/>
    <w:rsid w:val="004B6F17"/>
    <w:rsid w:val="004D366D"/>
    <w:rsid w:val="004D7708"/>
    <w:rsid w:val="004E4E41"/>
    <w:rsid w:val="004F5A53"/>
    <w:rsid w:val="004F6A6D"/>
    <w:rsid w:val="004F7566"/>
    <w:rsid w:val="005050F7"/>
    <w:rsid w:val="00507B17"/>
    <w:rsid w:val="00520919"/>
    <w:rsid w:val="0052524B"/>
    <w:rsid w:val="00552E7A"/>
    <w:rsid w:val="00555B58"/>
    <w:rsid w:val="0057044D"/>
    <w:rsid w:val="005831A0"/>
    <w:rsid w:val="00595499"/>
    <w:rsid w:val="00597768"/>
    <w:rsid w:val="005B0602"/>
    <w:rsid w:val="005C0BC7"/>
    <w:rsid w:val="005C40F5"/>
    <w:rsid w:val="005D5284"/>
    <w:rsid w:val="005E0B75"/>
    <w:rsid w:val="00601FEC"/>
    <w:rsid w:val="00604C45"/>
    <w:rsid w:val="006102CE"/>
    <w:rsid w:val="00613776"/>
    <w:rsid w:val="00615417"/>
    <w:rsid w:val="0063742B"/>
    <w:rsid w:val="006405F1"/>
    <w:rsid w:val="00643745"/>
    <w:rsid w:val="0064628A"/>
    <w:rsid w:val="00652313"/>
    <w:rsid w:val="00686FD7"/>
    <w:rsid w:val="0069012A"/>
    <w:rsid w:val="006B329D"/>
    <w:rsid w:val="006C2389"/>
    <w:rsid w:val="006E25D0"/>
    <w:rsid w:val="006E2FEA"/>
    <w:rsid w:val="006F416B"/>
    <w:rsid w:val="0070175C"/>
    <w:rsid w:val="00717248"/>
    <w:rsid w:val="00733D24"/>
    <w:rsid w:val="00734E75"/>
    <w:rsid w:val="007408DF"/>
    <w:rsid w:val="00760992"/>
    <w:rsid w:val="00762313"/>
    <w:rsid w:val="007D0A8D"/>
    <w:rsid w:val="007D33A0"/>
    <w:rsid w:val="007D4FA0"/>
    <w:rsid w:val="007D534E"/>
    <w:rsid w:val="00821680"/>
    <w:rsid w:val="00832D18"/>
    <w:rsid w:val="00840512"/>
    <w:rsid w:val="00852BAD"/>
    <w:rsid w:val="00867761"/>
    <w:rsid w:val="008736E2"/>
    <w:rsid w:val="0087518D"/>
    <w:rsid w:val="00881D31"/>
    <w:rsid w:val="0088387B"/>
    <w:rsid w:val="008855D7"/>
    <w:rsid w:val="008862BD"/>
    <w:rsid w:val="00896734"/>
    <w:rsid w:val="008C2796"/>
    <w:rsid w:val="008C3731"/>
    <w:rsid w:val="008C5943"/>
    <w:rsid w:val="008D73A9"/>
    <w:rsid w:val="008E056A"/>
    <w:rsid w:val="008E2CD2"/>
    <w:rsid w:val="00921253"/>
    <w:rsid w:val="00921C0C"/>
    <w:rsid w:val="00933C60"/>
    <w:rsid w:val="009667D2"/>
    <w:rsid w:val="00984226"/>
    <w:rsid w:val="009A05C0"/>
    <w:rsid w:val="009A2600"/>
    <w:rsid w:val="009A461C"/>
    <w:rsid w:val="009C14C4"/>
    <w:rsid w:val="009F1110"/>
    <w:rsid w:val="009F3EF8"/>
    <w:rsid w:val="00A017EE"/>
    <w:rsid w:val="00A105D9"/>
    <w:rsid w:val="00A437EF"/>
    <w:rsid w:val="00A477AD"/>
    <w:rsid w:val="00A53F2C"/>
    <w:rsid w:val="00A5612A"/>
    <w:rsid w:val="00A5739D"/>
    <w:rsid w:val="00A60ACF"/>
    <w:rsid w:val="00A60EE3"/>
    <w:rsid w:val="00A645FF"/>
    <w:rsid w:val="00A718D1"/>
    <w:rsid w:val="00A73056"/>
    <w:rsid w:val="00A93A8D"/>
    <w:rsid w:val="00AC4C0F"/>
    <w:rsid w:val="00AD6A93"/>
    <w:rsid w:val="00AE14E5"/>
    <w:rsid w:val="00AE187D"/>
    <w:rsid w:val="00AE22B7"/>
    <w:rsid w:val="00B143A6"/>
    <w:rsid w:val="00B31C3E"/>
    <w:rsid w:val="00B33587"/>
    <w:rsid w:val="00B361C2"/>
    <w:rsid w:val="00B40F95"/>
    <w:rsid w:val="00B4188B"/>
    <w:rsid w:val="00B437F4"/>
    <w:rsid w:val="00B50D2A"/>
    <w:rsid w:val="00B52DEE"/>
    <w:rsid w:val="00B54073"/>
    <w:rsid w:val="00B877EA"/>
    <w:rsid w:val="00B9305A"/>
    <w:rsid w:val="00BA5DCC"/>
    <w:rsid w:val="00BB358B"/>
    <w:rsid w:val="00BB76FE"/>
    <w:rsid w:val="00BD13EF"/>
    <w:rsid w:val="00BE7224"/>
    <w:rsid w:val="00C15FCD"/>
    <w:rsid w:val="00C16594"/>
    <w:rsid w:val="00C22317"/>
    <w:rsid w:val="00C3409E"/>
    <w:rsid w:val="00C40059"/>
    <w:rsid w:val="00C473FE"/>
    <w:rsid w:val="00C53505"/>
    <w:rsid w:val="00C57993"/>
    <w:rsid w:val="00C95885"/>
    <w:rsid w:val="00CA40DA"/>
    <w:rsid w:val="00CB4530"/>
    <w:rsid w:val="00CC0F19"/>
    <w:rsid w:val="00CC19AC"/>
    <w:rsid w:val="00CC41A8"/>
    <w:rsid w:val="00CC5BFF"/>
    <w:rsid w:val="00CD5FD4"/>
    <w:rsid w:val="00CF4C90"/>
    <w:rsid w:val="00D001BE"/>
    <w:rsid w:val="00D055ED"/>
    <w:rsid w:val="00D13CBF"/>
    <w:rsid w:val="00D333BB"/>
    <w:rsid w:val="00D42413"/>
    <w:rsid w:val="00D42FBC"/>
    <w:rsid w:val="00D5312A"/>
    <w:rsid w:val="00D56089"/>
    <w:rsid w:val="00D6057B"/>
    <w:rsid w:val="00D76D32"/>
    <w:rsid w:val="00DD7206"/>
    <w:rsid w:val="00DE14FA"/>
    <w:rsid w:val="00DF46EB"/>
    <w:rsid w:val="00DF796A"/>
    <w:rsid w:val="00E17469"/>
    <w:rsid w:val="00E2773A"/>
    <w:rsid w:val="00E63ADB"/>
    <w:rsid w:val="00E75CA4"/>
    <w:rsid w:val="00E76260"/>
    <w:rsid w:val="00E9121A"/>
    <w:rsid w:val="00E94DA0"/>
    <w:rsid w:val="00EA57E1"/>
    <w:rsid w:val="00EB13A0"/>
    <w:rsid w:val="00ED6056"/>
    <w:rsid w:val="00EE20EA"/>
    <w:rsid w:val="00EF0C8A"/>
    <w:rsid w:val="00F1383B"/>
    <w:rsid w:val="00F144FD"/>
    <w:rsid w:val="00F220AE"/>
    <w:rsid w:val="00F236CA"/>
    <w:rsid w:val="00F32A49"/>
    <w:rsid w:val="00F45682"/>
    <w:rsid w:val="00F5081F"/>
    <w:rsid w:val="00F50A23"/>
    <w:rsid w:val="00F66A8A"/>
    <w:rsid w:val="00F7534A"/>
    <w:rsid w:val="00FA56B2"/>
    <w:rsid w:val="00FA7FEA"/>
    <w:rsid w:val="00FB20E2"/>
    <w:rsid w:val="00FB5837"/>
    <w:rsid w:val="00FD1E29"/>
    <w:rsid w:val="00FD299E"/>
    <w:rsid w:val="00FD5566"/>
    <w:rsid w:val="00FE58D3"/>
    <w:rsid w:val="00FE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20A9378"/>
  <w15:chartTrackingRefBased/>
  <w15:docId w15:val="{6315C384-8BB3-4D1D-93B0-799C0E81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GT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77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77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77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77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77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77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77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77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77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7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77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77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77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77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77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77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77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77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77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7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7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77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77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77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77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77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7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7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77F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A7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7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93B"/>
  </w:style>
  <w:style w:type="paragraph" w:styleId="Footer">
    <w:name w:val="footer"/>
    <w:basedOn w:val="Normal"/>
    <w:link w:val="FooterChar"/>
    <w:uiPriority w:val="99"/>
    <w:unhideWhenUsed/>
    <w:rsid w:val="002C7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93B"/>
  </w:style>
  <w:style w:type="paragraph" w:styleId="NoSpacing">
    <w:name w:val="No Spacing"/>
    <w:uiPriority w:val="1"/>
    <w:qFormat/>
    <w:rsid w:val="00852BAD"/>
    <w:pPr>
      <w:spacing w:after="0" w:line="240" w:lineRule="auto"/>
    </w:pPr>
    <w:rPr>
      <w:rFonts w:ascii="Calibri" w:eastAsia="Calibri" w:hAnsi="Calibri" w:cs="Times New Roman"/>
      <w:kern w:val="0"/>
      <w:lang w:val="es-AR"/>
      <w14:ligatures w14:val="none"/>
    </w:rPr>
  </w:style>
  <w:style w:type="paragraph" w:customStyle="1" w:styleId="Default">
    <w:name w:val="Default"/>
    <w:rsid w:val="00FD29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s-GT"/>
      <w14:ligatures w14:val="none"/>
    </w:rPr>
  </w:style>
  <w:style w:type="paragraph" w:styleId="NormalWeb">
    <w:name w:val="Normal (Web)"/>
    <w:basedOn w:val="Normal"/>
    <w:uiPriority w:val="99"/>
    <w:unhideWhenUsed/>
    <w:rsid w:val="00AD6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G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D576D-7AF8-4EFC-A4CD-52800BE6D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Fernando Cambara Cortez</dc:creator>
  <cp:keywords/>
  <dc:description/>
  <cp:lastModifiedBy>William Fernando Cambara Cortez</cp:lastModifiedBy>
  <cp:revision>6</cp:revision>
  <cp:lastPrinted>2025-11-27T04:08:00Z</cp:lastPrinted>
  <dcterms:created xsi:type="dcterms:W3CDTF">2025-10-01T18:24:00Z</dcterms:created>
  <dcterms:modified xsi:type="dcterms:W3CDTF">2025-11-27T04:08:00Z</dcterms:modified>
</cp:coreProperties>
</file>